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E0" w:rsidRDefault="006216E0" w:rsidP="00353D50">
      <w:pPr>
        <w:jc w:val="right"/>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Приложение № 1</w:t>
      </w:r>
    </w:p>
    <w:p w:rsidR="006216E0" w:rsidRDefault="00347130" w:rsidP="006216E0">
      <w:pPr>
        <w:tabs>
          <w:tab w:val="left" w:pos="5205"/>
          <w:tab w:val="right" w:pos="9354"/>
        </w:tabs>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приказу №55</w:t>
      </w:r>
    </w:p>
    <w:p w:rsidR="006216E0" w:rsidRPr="006216E0" w:rsidRDefault="00B86C24" w:rsidP="006216E0">
      <w:pPr>
        <w:tabs>
          <w:tab w:val="left" w:pos="5205"/>
          <w:tab w:val="right" w:pos="9354"/>
        </w:tabs>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67677E">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w:t>
      </w:r>
      <w:r w:rsidR="00347130">
        <w:rPr>
          <w:rFonts w:ascii="Times New Roman" w:eastAsia="Times New Roman" w:hAnsi="Times New Roman" w:cs="Times New Roman"/>
          <w:sz w:val="28"/>
          <w:szCs w:val="28"/>
          <w:lang w:eastAsia="ar-SA"/>
        </w:rPr>
        <w:t>15.03.2019</w:t>
      </w:r>
    </w:p>
    <w:p w:rsidR="006216E0" w:rsidRPr="006216E0" w:rsidRDefault="006216E0" w:rsidP="006216E0">
      <w:pPr>
        <w:tabs>
          <w:tab w:val="left" w:pos="5205"/>
        </w:tabs>
        <w:suppressAutoHyphens/>
        <w:spacing w:after="0" w:line="240" w:lineRule="auto"/>
        <w:jc w:val="right"/>
        <w:rPr>
          <w:rFonts w:ascii="Times New Roman" w:eastAsia="Times New Roman" w:hAnsi="Times New Roman" w:cs="Times New Roman"/>
          <w:sz w:val="28"/>
          <w:szCs w:val="28"/>
          <w:lang w:eastAsia="ar-SA"/>
        </w:rPr>
      </w:pP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5210"/>
        <w:gridCol w:w="5530"/>
      </w:tblGrid>
      <w:tr w:rsidR="006216E0" w:rsidRPr="006216E0" w:rsidTr="006216E0">
        <w:tc>
          <w:tcPr>
            <w:tcW w:w="5210"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       « РАССМОТРЕНО»</w:t>
            </w:r>
          </w:p>
          <w:p w:rsidR="006216E0" w:rsidRPr="006216E0" w:rsidRDefault="006216E0" w:rsidP="006216E0">
            <w:pPr>
              <w:suppressAutoHyphens/>
              <w:spacing w:after="0" w:line="240" w:lineRule="auto"/>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на заседании Совета гимназии                                                </w:t>
            </w:r>
          </w:p>
          <w:p w:rsidR="006216E0" w:rsidRPr="006216E0" w:rsidRDefault="006216E0" w:rsidP="00347130">
            <w:pPr>
              <w:suppressAutoHyphens/>
              <w:spacing w:after="0" w:line="240" w:lineRule="auto"/>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Протокол    №   </w:t>
            </w:r>
            <w:r w:rsidR="00347130">
              <w:rPr>
                <w:rFonts w:ascii="Times New Roman" w:eastAsia="Times New Roman" w:hAnsi="Times New Roman" w:cs="Times New Roman"/>
                <w:sz w:val="24"/>
                <w:szCs w:val="24"/>
                <w:lang w:eastAsia="ar-SA"/>
              </w:rPr>
              <w:t>4</w:t>
            </w:r>
            <w:r w:rsidRPr="006216E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67677E">
              <w:rPr>
                <w:rFonts w:ascii="Times New Roman" w:eastAsia="Times New Roman" w:hAnsi="Times New Roman" w:cs="Times New Roman"/>
                <w:sz w:val="24"/>
                <w:szCs w:val="24"/>
                <w:lang w:eastAsia="ar-SA"/>
              </w:rPr>
              <w:t xml:space="preserve">от  </w:t>
            </w:r>
            <w:r w:rsidR="00347130">
              <w:rPr>
                <w:rFonts w:ascii="Times New Roman" w:eastAsia="Times New Roman" w:hAnsi="Times New Roman" w:cs="Times New Roman"/>
                <w:sz w:val="24"/>
                <w:szCs w:val="24"/>
                <w:lang w:eastAsia="ar-SA"/>
              </w:rPr>
              <w:t>12</w:t>
            </w:r>
            <w:r w:rsidR="0067677E">
              <w:rPr>
                <w:rFonts w:ascii="Times New Roman" w:eastAsia="Times New Roman" w:hAnsi="Times New Roman" w:cs="Times New Roman"/>
                <w:sz w:val="24"/>
                <w:szCs w:val="24"/>
                <w:lang w:eastAsia="ar-SA"/>
              </w:rPr>
              <w:t>.0</w:t>
            </w:r>
            <w:r w:rsidR="00347130">
              <w:rPr>
                <w:rFonts w:ascii="Times New Roman" w:eastAsia="Times New Roman" w:hAnsi="Times New Roman" w:cs="Times New Roman"/>
                <w:sz w:val="24"/>
                <w:szCs w:val="24"/>
                <w:lang w:eastAsia="ar-SA"/>
              </w:rPr>
              <w:t>3</w:t>
            </w:r>
            <w:r w:rsidR="0067677E">
              <w:rPr>
                <w:rFonts w:ascii="Times New Roman" w:eastAsia="Times New Roman" w:hAnsi="Times New Roman" w:cs="Times New Roman"/>
                <w:sz w:val="24"/>
                <w:szCs w:val="24"/>
                <w:lang w:eastAsia="ar-SA"/>
              </w:rPr>
              <w:t>.</w:t>
            </w:r>
            <w:r w:rsidRPr="006216E0">
              <w:rPr>
                <w:rFonts w:ascii="Times New Roman" w:eastAsia="Times New Roman" w:hAnsi="Times New Roman" w:cs="Times New Roman"/>
                <w:sz w:val="24"/>
                <w:szCs w:val="24"/>
                <w:lang w:eastAsia="ar-SA"/>
              </w:rPr>
              <w:t xml:space="preserve"> .2019                                                  </w:t>
            </w:r>
          </w:p>
        </w:tc>
        <w:tc>
          <w:tcPr>
            <w:tcW w:w="5530" w:type="dxa"/>
            <w:shd w:val="clear" w:color="auto" w:fill="auto"/>
          </w:tcPr>
          <w:p w:rsidR="006216E0" w:rsidRPr="006216E0" w:rsidRDefault="006216E0" w:rsidP="006216E0">
            <w:pPr>
              <w:suppressAutoHyphens/>
              <w:spacing w:after="0" w:line="240" w:lineRule="auto"/>
              <w:jc w:val="right"/>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 УТВЕРЖДАЮ»  </w:t>
            </w:r>
          </w:p>
          <w:p w:rsidR="006216E0" w:rsidRPr="006216E0" w:rsidRDefault="006216E0" w:rsidP="006216E0">
            <w:pPr>
              <w:suppressAutoHyphens/>
              <w:spacing w:after="0" w:line="240" w:lineRule="auto"/>
              <w:jc w:val="right"/>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Директор МБОУ “Гимназия  № 95»                        </w:t>
            </w:r>
          </w:p>
          <w:p w:rsidR="006216E0" w:rsidRPr="006216E0" w:rsidRDefault="006216E0" w:rsidP="006216E0">
            <w:pPr>
              <w:suppressAutoHyphens/>
              <w:spacing w:after="0" w:line="240" w:lineRule="auto"/>
              <w:jc w:val="right"/>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_________________Д.О.</w:t>
            </w:r>
            <w:r w:rsidR="00E14674">
              <w:rPr>
                <w:rFonts w:ascii="Times New Roman" w:eastAsia="Times New Roman" w:hAnsi="Times New Roman" w:cs="Times New Roman"/>
                <w:sz w:val="24"/>
                <w:szCs w:val="24"/>
                <w:lang w:eastAsia="ar-SA"/>
              </w:rPr>
              <w:t xml:space="preserve"> </w:t>
            </w:r>
            <w:r w:rsidRPr="006216E0">
              <w:rPr>
                <w:rFonts w:ascii="Times New Roman" w:eastAsia="Times New Roman" w:hAnsi="Times New Roman" w:cs="Times New Roman"/>
                <w:sz w:val="24"/>
                <w:szCs w:val="24"/>
                <w:lang w:eastAsia="ar-SA"/>
              </w:rPr>
              <w:t xml:space="preserve">Ващинников      </w:t>
            </w:r>
          </w:p>
        </w:tc>
      </w:tr>
    </w:tbl>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E14674">
      <w:pPr>
        <w:suppressAutoHyphens/>
        <w:spacing w:after="0" w:line="240" w:lineRule="auto"/>
        <w:jc w:val="center"/>
        <w:rPr>
          <w:rFonts w:ascii="Times New Roman" w:eastAsia="Times New Roman" w:hAnsi="Times New Roman" w:cs="Times New Roman"/>
          <w:bCs/>
          <w:sz w:val="40"/>
          <w:szCs w:val="40"/>
          <w:lang w:eastAsia="ar-SA"/>
        </w:rPr>
      </w:pPr>
      <w:bookmarkStart w:id="0" w:name="Par36"/>
      <w:bookmarkEnd w:id="0"/>
      <w:r w:rsidRPr="006216E0">
        <w:rPr>
          <w:rFonts w:ascii="Times New Roman" w:eastAsia="Times New Roman" w:hAnsi="Times New Roman" w:cs="Times New Roman"/>
          <w:b/>
          <w:bCs/>
          <w:sz w:val="40"/>
          <w:szCs w:val="40"/>
          <w:lang w:eastAsia="ar-SA"/>
        </w:rPr>
        <w:t>ПОЛОЖЕНИЕ</w:t>
      </w:r>
    </w:p>
    <w:p w:rsidR="006216E0" w:rsidRPr="006216E0" w:rsidRDefault="006216E0" w:rsidP="006216E0">
      <w:pPr>
        <w:suppressAutoHyphens/>
        <w:spacing w:after="0" w:line="240" w:lineRule="auto"/>
        <w:jc w:val="center"/>
        <w:rPr>
          <w:rFonts w:ascii="Times New Roman" w:eastAsia="Times New Roman" w:hAnsi="Times New Roman" w:cs="Times New Roman"/>
          <w:b/>
          <w:bCs/>
          <w:sz w:val="40"/>
          <w:szCs w:val="40"/>
          <w:lang w:eastAsia="ar-SA"/>
        </w:rPr>
      </w:pPr>
      <w:r w:rsidRPr="006216E0">
        <w:rPr>
          <w:rFonts w:ascii="Times New Roman" w:eastAsia="Times New Roman" w:hAnsi="Times New Roman" w:cs="Times New Roman"/>
          <w:b/>
          <w:bCs/>
          <w:sz w:val="40"/>
          <w:szCs w:val="40"/>
          <w:lang w:eastAsia="ar-SA"/>
        </w:rPr>
        <w:t>об оказании платных образовательных услуг</w:t>
      </w:r>
    </w:p>
    <w:p w:rsidR="006216E0" w:rsidRPr="006216E0" w:rsidRDefault="006216E0" w:rsidP="006216E0">
      <w:pPr>
        <w:suppressAutoHyphens/>
        <w:spacing w:after="0" w:line="240" w:lineRule="auto"/>
        <w:jc w:val="center"/>
        <w:rPr>
          <w:rFonts w:ascii="Times New Roman" w:eastAsia="Times New Roman" w:hAnsi="Times New Roman" w:cs="Times New Roman"/>
          <w:b/>
          <w:bCs/>
          <w:sz w:val="40"/>
          <w:szCs w:val="40"/>
          <w:lang w:eastAsia="ar-SA"/>
        </w:rPr>
      </w:pPr>
      <w:r w:rsidRPr="006216E0">
        <w:rPr>
          <w:rFonts w:ascii="Times New Roman" w:eastAsia="Times New Roman" w:hAnsi="Times New Roman" w:cs="Times New Roman"/>
          <w:b/>
          <w:bCs/>
          <w:sz w:val="40"/>
          <w:szCs w:val="40"/>
          <w:lang w:eastAsia="ar-SA"/>
        </w:rPr>
        <w:t xml:space="preserve"> в </w:t>
      </w:r>
      <w:r w:rsidRPr="006216E0">
        <w:rPr>
          <w:rFonts w:ascii="Times New Roman" w:eastAsia="Times New Roman" w:hAnsi="Times New Roman" w:cs="Times New Roman"/>
          <w:b/>
          <w:sz w:val="40"/>
          <w:szCs w:val="40"/>
          <w:lang w:eastAsia="ar-SA"/>
        </w:rPr>
        <w:t>МБОУ “Гимназия  № 95”</w:t>
      </w:r>
    </w:p>
    <w:p w:rsidR="006216E0" w:rsidRPr="006216E0" w:rsidRDefault="006216E0" w:rsidP="006216E0">
      <w:pPr>
        <w:suppressAutoHyphens/>
        <w:spacing w:after="0" w:line="240" w:lineRule="auto"/>
        <w:jc w:val="center"/>
        <w:rPr>
          <w:rFonts w:ascii="Times New Roman" w:eastAsia="Times New Roman" w:hAnsi="Times New Roman" w:cs="Times New Roman"/>
          <w:bCs/>
          <w:sz w:val="28"/>
          <w:szCs w:val="28"/>
          <w:lang w:eastAsia="ar-SA"/>
        </w:rPr>
      </w:pPr>
    </w:p>
    <w:p w:rsidR="006216E0" w:rsidRPr="006216E0" w:rsidRDefault="006216E0" w:rsidP="006216E0">
      <w:pPr>
        <w:suppressAutoHyphens/>
        <w:spacing w:after="0" w:line="240" w:lineRule="auto"/>
        <w:jc w:val="center"/>
        <w:rPr>
          <w:rFonts w:ascii="Times New Roman" w:eastAsia="Times New Roman" w:hAnsi="Times New Roman" w:cs="Times New Roman"/>
          <w:bCs/>
          <w:sz w:val="28"/>
          <w:szCs w:val="28"/>
          <w:lang w:eastAsia="ar-SA"/>
        </w:rPr>
      </w:pPr>
    </w:p>
    <w:p w:rsidR="006216E0" w:rsidRPr="006216E0" w:rsidRDefault="006216E0" w:rsidP="00A866AE">
      <w:pPr>
        <w:numPr>
          <w:ilvl w:val="0"/>
          <w:numId w:val="4"/>
        </w:numPr>
        <w:tabs>
          <w:tab w:val="num" w:pos="567"/>
        </w:tabs>
        <w:suppressAutoHyphens/>
        <w:spacing w:after="0" w:line="240" w:lineRule="auto"/>
        <w:ind w:hanging="720"/>
        <w:jc w:val="center"/>
        <w:rPr>
          <w:rFonts w:ascii="Times New Roman" w:eastAsia="Times New Roman" w:hAnsi="Times New Roman" w:cs="Times New Roman"/>
          <w:b/>
          <w:bCs/>
          <w:sz w:val="28"/>
          <w:szCs w:val="28"/>
          <w:lang w:eastAsia="ar-SA"/>
        </w:rPr>
      </w:pPr>
      <w:r w:rsidRPr="006216E0">
        <w:rPr>
          <w:rFonts w:ascii="Times New Roman" w:eastAsia="Times New Roman" w:hAnsi="Times New Roman" w:cs="Times New Roman"/>
          <w:b/>
          <w:bCs/>
          <w:sz w:val="28"/>
          <w:szCs w:val="28"/>
          <w:lang w:eastAsia="ar-SA"/>
        </w:rPr>
        <w:t>Общие положения</w:t>
      </w:r>
    </w:p>
    <w:p w:rsidR="006216E0" w:rsidRPr="006216E0" w:rsidRDefault="006216E0" w:rsidP="006216E0">
      <w:pPr>
        <w:suppressAutoHyphens/>
        <w:spacing w:after="0" w:line="240" w:lineRule="auto"/>
        <w:ind w:left="720"/>
        <w:rPr>
          <w:rFonts w:ascii="Times New Roman" w:eastAsia="Times New Roman" w:hAnsi="Times New Roman" w:cs="Times New Roman"/>
          <w:b/>
          <w:bCs/>
          <w:sz w:val="28"/>
          <w:szCs w:val="28"/>
          <w:lang w:eastAsia="ar-SA"/>
        </w:rPr>
      </w:pPr>
    </w:p>
    <w:p w:rsidR="006216E0" w:rsidRPr="006216E0" w:rsidRDefault="006216E0" w:rsidP="006216E0">
      <w:pPr>
        <w:tabs>
          <w:tab w:val="num" w:pos="360"/>
          <w:tab w:val="num" w:pos="720"/>
        </w:tabs>
        <w:suppressAutoHyphens/>
        <w:spacing w:after="0" w:line="240" w:lineRule="auto"/>
        <w:ind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1.1  Настоящее Положение об оказании платных образовательных услуг (далее Положение) муниципальным бюджетным общеобразовательным учреждением города Ростова-на-Дону </w:t>
      </w:r>
      <w:r w:rsidRPr="006216E0">
        <w:rPr>
          <w:rFonts w:ascii="Times New Roman" w:eastAsia="Times New Roman" w:hAnsi="Times New Roman" w:cs="Times New Roman"/>
          <w:sz w:val="28"/>
          <w:szCs w:val="28"/>
          <w:lang w:eastAsia="ar-SA"/>
        </w:rPr>
        <w:t xml:space="preserve">“Гимназия № 95” (далее Гимназия) </w:t>
      </w:r>
      <w:r w:rsidRPr="006216E0">
        <w:rPr>
          <w:rFonts w:ascii="Times New Roman" w:eastAsia="Times New Roman" w:hAnsi="Times New Roman" w:cs="Times New Roman"/>
          <w:bCs/>
          <w:sz w:val="28"/>
          <w:szCs w:val="28"/>
          <w:lang w:eastAsia="ar-SA"/>
        </w:rPr>
        <w:t xml:space="preserve">разработано в соответствии со следующими нормативными документами: </w:t>
      </w:r>
      <w:proofErr w:type="gramStart"/>
      <w:r w:rsidRPr="006216E0">
        <w:rPr>
          <w:rFonts w:ascii="Times New Roman" w:eastAsia="Times New Roman" w:hAnsi="Times New Roman" w:cs="Times New Roman"/>
          <w:bCs/>
          <w:sz w:val="28"/>
          <w:szCs w:val="28"/>
          <w:lang w:eastAsia="ar-SA"/>
        </w:rPr>
        <w:t>Гражданский кодекс Российской Федерации, ст. 54, 101 Федерального Закона Российской Федерации от 29.12.2012г. № 273-ФЗ «Об образовании в Российской Федерации»</w:t>
      </w:r>
      <w:r w:rsidRPr="006216E0">
        <w:rPr>
          <w:rFonts w:ascii="Times New Roman" w:eastAsia="Times New Roman" w:hAnsi="Times New Roman" w:cs="Times New Roman"/>
          <w:sz w:val="28"/>
          <w:szCs w:val="28"/>
          <w:lang w:eastAsia="ar-SA"/>
        </w:rPr>
        <w:t xml:space="preserve"> (ред. </w:t>
      </w:r>
      <w:r w:rsidR="007052A1" w:rsidRPr="006216E0">
        <w:rPr>
          <w:rFonts w:ascii="Times New Roman" w:eastAsia="Times New Roman" w:hAnsi="Times New Roman" w:cs="Times New Roman"/>
          <w:sz w:val="28"/>
          <w:szCs w:val="28"/>
          <w:lang w:eastAsia="ar-SA"/>
        </w:rPr>
        <w:t>О</w:t>
      </w:r>
      <w:r w:rsidRPr="006216E0">
        <w:rPr>
          <w:rFonts w:ascii="Times New Roman" w:eastAsia="Times New Roman" w:hAnsi="Times New Roman" w:cs="Times New Roman"/>
          <w:sz w:val="28"/>
          <w:szCs w:val="28"/>
          <w:lang w:eastAsia="ar-SA"/>
        </w:rPr>
        <w:t>т</w:t>
      </w:r>
      <w:r w:rsidR="007052A1">
        <w:rPr>
          <w:rFonts w:ascii="Times New Roman" w:eastAsia="Times New Roman" w:hAnsi="Times New Roman" w:cs="Times New Roman"/>
          <w:sz w:val="28"/>
          <w:szCs w:val="28"/>
          <w:lang w:eastAsia="ar-SA"/>
        </w:rPr>
        <w:t xml:space="preserve"> </w:t>
      </w:r>
      <w:r w:rsidR="007052A1">
        <w:rPr>
          <w:rFonts w:ascii="Times New Roman" w:hAnsi="Times New Roman" w:cs="Times New Roman"/>
          <w:sz w:val="28"/>
          <w:szCs w:val="28"/>
        </w:rPr>
        <w:t>25.12</w:t>
      </w:r>
      <w:r w:rsidR="007052A1" w:rsidRPr="00FA32FE">
        <w:rPr>
          <w:rFonts w:ascii="Times New Roman" w:hAnsi="Times New Roman" w:cs="Times New Roman"/>
          <w:sz w:val="28"/>
          <w:szCs w:val="28"/>
        </w:rPr>
        <w:t>.2018</w:t>
      </w:r>
      <w:r w:rsidRPr="006216E0">
        <w:rPr>
          <w:rFonts w:ascii="Times New Roman" w:eastAsia="Times New Roman" w:hAnsi="Times New Roman" w:cs="Times New Roman"/>
          <w:sz w:val="28"/>
          <w:szCs w:val="28"/>
          <w:lang w:eastAsia="ar-SA"/>
        </w:rPr>
        <w:t>)</w:t>
      </w:r>
      <w:r w:rsidRPr="006216E0">
        <w:rPr>
          <w:rFonts w:ascii="Times New Roman" w:eastAsia="Times New Roman" w:hAnsi="Times New Roman" w:cs="Times New Roman"/>
          <w:bCs/>
          <w:sz w:val="28"/>
          <w:szCs w:val="28"/>
          <w:lang w:eastAsia="ar-SA"/>
        </w:rPr>
        <w:t xml:space="preserve">, Постановлением Правительства Российской Федерации от 15.08.2013г. №706 «Об утверждении Правил оказания платных образовательных услуг», </w:t>
      </w:r>
      <w:r w:rsidRPr="006216E0">
        <w:rPr>
          <w:rFonts w:ascii="Times New Roman" w:eastAsia="Times New Roman" w:hAnsi="Times New Roman" w:cs="Times New Roman"/>
          <w:color w:val="000000"/>
          <w:sz w:val="28"/>
          <w:szCs w:val="28"/>
          <w:lang w:eastAsia="ar-SA"/>
        </w:rPr>
        <w:t xml:space="preserve">Законом Российской Федерации от 07.02.1992 № 2300-1 «О защите прав потребителей» (ред. от 29.07.2018г.), </w:t>
      </w:r>
      <w:r w:rsidRPr="006216E0">
        <w:rPr>
          <w:rFonts w:ascii="Times New Roman" w:eastAsia="Times New Roman" w:hAnsi="Times New Roman" w:cs="Times New Roman"/>
          <w:bCs/>
          <w:sz w:val="28"/>
          <w:szCs w:val="28"/>
          <w:lang w:eastAsia="ar-SA"/>
        </w:rPr>
        <w:t>Постановлением Администрации города Ростова-на-Дону от 12.08.2014г. № 900</w:t>
      </w:r>
      <w:proofErr w:type="gramEnd"/>
      <w:r w:rsidRPr="006216E0">
        <w:rPr>
          <w:rFonts w:ascii="Times New Roman" w:eastAsia="Times New Roman" w:hAnsi="Times New Roman" w:cs="Times New Roman"/>
          <w:bCs/>
          <w:sz w:val="28"/>
          <w:szCs w:val="28"/>
          <w:lang w:eastAsia="ar-SA"/>
        </w:rPr>
        <w:t xml:space="preserve">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w:t>
      </w:r>
      <w:r w:rsidRPr="006216E0">
        <w:rPr>
          <w:rFonts w:ascii="Times New Roman" w:eastAsia="Times New Roman" w:hAnsi="Times New Roman" w:cs="Times New Roman"/>
          <w:sz w:val="28"/>
          <w:szCs w:val="28"/>
          <w:lang w:eastAsia="ar-SA"/>
        </w:rPr>
        <w:t xml:space="preserve">Постановлением Администрации города Ростова-на-Дону от 10.08.2012 N 657 "Об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(МОУ)   </w:t>
      </w:r>
      <w:proofErr w:type="gramStart"/>
      <w:r w:rsidRPr="006216E0">
        <w:rPr>
          <w:rFonts w:ascii="Times New Roman" w:eastAsia="Times New Roman" w:hAnsi="Times New Roman" w:cs="Times New Roman"/>
          <w:sz w:val="28"/>
          <w:szCs w:val="28"/>
          <w:lang w:eastAsia="ar-SA"/>
        </w:rPr>
        <w:t xml:space="preserve">( </w:t>
      </w:r>
      <w:proofErr w:type="gramEnd"/>
      <w:r w:rsidRPr="006216E0">
        <w:rPr>
          <w:rFonts w:ascii="Times New Roman" w:eastAsia="Times New Roman" w:hAnsi="Times New Roman" w:cs="Times New Roman"/>
          <w:sz w:val="28"/>
          <w:szCs w:val="28"/>
          <w:lang w:eastAsia="ar-SA"/>
        </w:rPr>
        <w:t xml:space="preserve">ред. от 11.05.2016г.), Решением Ростовской-на-Дону городской Думы от 28.08.2012 № 318 (ред. 18.04.2017) «О принятии Положения «О порядке </w:t>
      </w:r>
      <w:proofErr w:type="gramStart"/>
      <w:r w:rsidRPr="006216E0">
        <w:rPr>
          <w:rFonts w:ascii="Times New Roman" w:eastAsia="Times New Roman" w:hAnsi="Times New Roman" w:cs="Times New Roman"/>
          <w:sz w:val="28"/>
          <w:szCs w:val="28"/>
          <w:lang w:eastAsia="ar-SA"/>
        </w:rPr>
        <w:t xml:space="preserve">предоставления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 </w:t>
      </w:r>
      <w:r w:rsidRPr="006216E0">
        <w:rPr>
          <w:rFonts w:ascii="Times New Roman" w:eastAsia="Times New Roman" w:hAnsi="Times New Roman" w:cs="Times New Roman"/>
          <w:bCs/>
          <w:sz w:val="28"/>
          <w:szCs w:val="28"/>
          <w:lang w:eastAsia="ar-SA"/>
        </w:rPr>
        <w:t>Уставом МБОУ “</w:t>
      </w:r>
      <w:r w:rsidRPr="006216E0">
        <w:rPr>
          <w:rFonts w:ascii="Times New Roman" w:eastAsia="Times New Roman" w:hAnsi="Times New Roman" w:cs="Times New Roman"/>
          <w:sz w:val="28"/>
          <w:szCs w:val="28"/>
          <w:lang w:eastAsia="ar-SA"/>
        </w:rPr>
        <w:t xml:space="preserve"> </w:t>
      </w:r>
      <w:r w:rsidRPr="006216E0">
        <w:rPr>
          <w:rFonts w:ascii="Times New Roman" w:eastAsia="Times New Roman" w:hAnsi="Times New Roman" w:cs="Times New Roman"/>
          <w:bCs/>
          <w:sz w:val="28"/>
          <w:szCs w:val="28"/>
          <w:lang w:eastAsia="ar-SA"/>
        </w:rPr>
        <w:t>Гимназия № 95 ” и регулирует отношения, возникающие между Гимназией и Заказчиком платных образовательных услуг, а также устанавливает порядок организации и предоставления платных образовательных услуг, а также финансирования и управления системой этих услуг в МБОУ «Гимназия № 95».</w:t>
      </w:r>
      <w:proofErr w:type="gramEnd"/>
    </w:p>
    <w:p w:rsidR="006216E0" w:rsidRPr="006216E0" w:rsidRDefault="006216E0" w:rsidP="006216E0">
      <w:pPr>
        <w:tabs>
          <w:tab w:val="num" w:pos="720"/>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lastRenderedPageBreak/>
        <w:tab/>
        <w:t>1.2.  .Основные понятия и определения, используемые в положении: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заказчик</w:t>
      </w:r>
      <w:r w:rsidRPr="006216E0">
        <w:rPr>
          <w:rFonts w:ascii="Times New Roman" w:eastAsia="Times New Roman" w:hAnsi="Times New Roman" w:cs="Times New Roman"/>
          <w:bCs/>
          <w:sz w:val="28"/>
          <w:szCs w:val="28"/>
          <w:lang w:eastAsia="ar-SA"/>
        </w:rPr>
        <w:t>»- физическое лицо, имеющее намерение заказать либо заказывающее платные образовательные услуги для себя или иных лиц на основании договора;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исполнитель</w:t>
      </w:r>
      <w:r w:rsidRPr="006216E0">
        <w:rPr>
          <w:rFonts w:ascii="Times New Roman" w:eastAsia="Times New Roman" w:hAnsi="Times New Roman" w:cs="Times New Roman"/>
          <w:bCs/>
          <w:sz w:val="28"/>
          <w:szCs w:val="28"/>
          <w:lang w:eastAsia="ar-SA"/>
        </w:rPr>
        <w:t>» - организация, осуществляющая образовательную деятельность и предоставляющая платные образовательные услуги обучающемуся;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обучающийся»</w:t>
      </w:r>
      <w:r w:rsidRPr="006216E0">
        <w:rPr>
          <w:rFonts w:ascii="Times New Roman" w:eastAsia="Times New Roman" w:hAnsi="Times New Roman" w:cs="Times New Roman"/>
          <w:bCs/>
          <w:sz w:val="28"/>
          <w:szCs w:val="28"/>
          <w:lang w:eastAsia="ar-SA"/>
        </w:rPr>
        <w:t xml:space="preserve"> - физическое лицо, осваивающее образовательную программу;</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платные образовательные услуги</w:t>
      </w:r>
      <w:r w:rsidRPr="006216E0">
        <w:rPr>
          <w:rFonts w:ascii="Times New Roman" w:eastAsia="Times New Roman" w:hAnsi="Times New Roman" w:cs="Times New Roman"/>
          <w:bCs/>
          <w:sz w:val="28"/>
          <w:szCs w:val="28"/>
          <w:lang w:eastAsia="ar-SA"/>
        </w:rPr>
        <w:t>» - осуществление образовательной деятельности по заданию и за счет средств физических лиц по договорам об образовании, заключаемых при приеме на обучение (далее договор);</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proofErr w:type="gramStart"/>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недостаток платных образовательных услуг</w:t>
      </w:r>
      <w:r w:rsidRPr="006216E0">
        <w:rPr>
          <w:rFonts w:ascii="Times New Roman" w:eastAsia="Times New Roman" w:hAnsi="Times New Roman" w:cs="Times New Roman"/>
          <w:bCs/>
          <w:sz w:val="28"/>
          <w:szCs w:val="28"/>
          <w:lang w:eastAsia="ar-SA"/>
        </w:rPr>
        <w:t>»- несоответствие платных образовательных услуг или обязательным требованиям, предусмотренных законом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в неполном объеме, предусмотренном</w:t>
      </w:r>
      <w:proofErr w:type="gramEnd"/>
      <w:r w:rsidRPr="006216E0">
        <w:rPr>
          <w:rFonts w:ascii="Times New Roman" w:eastAsia="Times New Roman" w:hAnsi="Times New Roman" w:cs="Times New Roman"/>
          <w:bCs/>
          <w:sz w:val="28"/>
          <w:szCs w:val="28"/>
          <w:lang w:eastAsia="ar-SA"/>
        </w:rPr>
        <w:t xml:space="preserve"> образовательными программами;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объем платных услуг</w:t>
      </w:r>
      <w:r w:rsidRPr="006216E0">
        <w:rPr>
          <w:rFonts w:ascii="Times New Roman" w:eastAsia="Times New Roman" w:hAnsi="Times New Roman" w:cs="Times New Roman"/>
          <w:bCs/>
          <w:sz w:val="28"/>
          <w:szCs w:val="28"/>
          <w:lang w:eastAsia="ar-SA"/>
        </w:rPr>
        <w:t>»- показатель, отражающий объем потребления платных услуг, оказанных за плату и измеряемый суммой денежных средств, уплаченных заказчиком за оказанные услуги;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w:t>
      </w:r>
      <w:r w:rsidRPr="006216E0">
        <w:rPr>
          <w:rFonts w:ascii="Times New Roman" w:eastAsia="Times New Roman" w:hAnsi="Times New Roman" w:cs="Times New Roman"/>
          <w:bCs/>
          <w:i/>
          <w:sz w:val="28"/>
          <w:szCs w:val="28"/>
          <w:lang w:eastAsia="ar-SA"/>
        </w:rPr>
        <w:t xml:space="preserve">договор возмездного оказания услуг» </w:t>
      </w:r>
      <w:r w:rsidRPr="006216E0">
        <w:rPr>
          <w:rFonts w:ascii="Times New Roman" w:eastAsia="Times New Roman" w:hAnsi="Times New Roman" w:cs="Times New Roman"/>
          <w:bCs/>
          <w:sz w:val="28"/>
          <w:szCs w:val="28"/>
          <w:lang w:eastAsia="ar-SA"/>
        </w:rPr>
        <w:t>- документ,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216E0" w:rsidRPr="006216E0" w:rsidRDefault="006216E0" w:rsidP="00A866AE">
      <w:pPr>
        <w:numPr>
          <w:ilvl w:val="1"/>
          <w:numId w:val="5"/>
        </w:numPr>
        <w:suppressAutoHyphens/>
        <w:spacing w:after="0" w:line="240" w:lineRule="auto"/>
        <w:ind w:left="0" w:firstLine="720"/>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 Платные образовательные услуги предоставляются Гимназией на добровольной договорной основе в соответствии с лицензией на данный вид образовательной деятельности. Возможность предоставления платных образовательных услуг предусматривается Уставом Гимназии. </w:t>
      </w:r>
    </w:p>
    <w:p w:rsidR="006216E0" w:rsidRPr="006216E0" w:rsidRDefault="006216E0" w:rsidP="00A866AE">
      <w:pPr>
        <w:numPr>
          <w:ilvl w:val="1"/>
          <w:numId w:val="5"/>
        </w:numPr>
        <w:suppressAutoHyphens/>
        <w:spacing w:after="0" w:line="240" w:lineRule="auto"/>
        <w:ind w:left="0" w:firstLine="720"/>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Платные образовательные услуги не могут оказываться взамен образовательной деятельности, финансовое обеспечение которой осуществляется за счет бюджетных ассигнований федерального бюджета, бюджета субъектов РФ, местного бюджета. Средства, полученные исполнителями при оказании таких платных образовательных услуг, возвращаются лицам, оплатившим эти услуги.</w:t>
      </w:r>
    </w:p>
    <w:p w:rsidR="006216E0" w:rsidRPr="006216E0" w:rsidRDefault="006216E0" w:rsidP="006216E0">
      <w:pPr>
        <w:tabs>
          <w:tab w:val="num" w:pos="786"/>
        </w:tabs>
        <w:suppressAutoHyphens/>
        <w:spacing w:after="0" w:line="240" w:lineRule="auto"/>
        <w:ind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1.5. К освоению дополнительных общеразвивающих образовательных программ допускаются дети без предъявлений требований к уровню образования, если иное не обусловлено спецификой реализуемой программы.</w:t>
      </w:r>
    </w:p>
    <w:p w:rsidR="006216E0" w:rsidRPr="006216E0" w:rsidRDefault="006216E0" w:rsidP="00A866AE">
      <w:pPr>
        <w:numPr>
          <w:ilvl w:val="1"/>
          <w:numId w:val="7"/>
        </w:numPr>
        <w:suppressAutoHyphens/>
        <w:spacing w:after="0" w:line="240" w:lineRule="auto"/>
        <w:ind w:left="0" w:firstLine="709"/>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bCs/>
          <w:sz w:val="28"/>
          <w:szCs w:val="28"/>
          <w:lang w:eastAsia="ar-SA"/>
        </w:rPr>
        <w:t>Программы, реализуемые в рамках п</w:t>
      </w:r>
      <w:r w:rsidRPr="006216E0">
        <w:rPr>
          <w:rFonts w:ascii="Times New Roman" w:eastAsia="Times New Roman" w:hAnsi="Times New Roman" w:cs="Times New Roman"/>
          <w:sz w:val="28"/>
          <w:szCs w:val="28"/>
          <w:lang w:eastAsia="ar-SA"/>
        </w:rPr>
        <w:t>латных образовательных услуг, не  содержат пропаганды насилия, социального, расового, национального, религиозного или языкового превосходства, дискриминации по признаку пола.</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A866AE">
      <w:pPr>
        <w:numPr>
          <w:ilvl w:val="0"/>
          <w:numId w:val="6"/>
        </w:num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b/>
          <w:bCs/>
          <w:sz w:val="28"/>
          <w:szCs w:val="28"/>
          <w:lang w:eastAsia="ar-SA"/>
        </w:rPr>
        <w:t>Цели и задачи предоставления платных образовательных услуг</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A866AE">
      <w:pPr>
        <w:numPr>
          <w:ilvl w:val="1"/>
          <w:numId w:val="6"/>
        </w:numPr>
        <w:suppressAutoHyphens/>
        <w:spacing w:after="0" w:line="240" w:lineRule="auto"/>
        <w:ind w:left="0" w:firstLine="72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Главной целью системы платных образовательных услуг гимназии является: удовлетворение потребностей получателей услуги и их родителей (законных представителей), а также сторонних организаций и граждан в образовательных услугах, которые не могут быть предоставлены в рамках основной образовательной деятельности гимназии.</w:t>
      </w:r>
    </w:p>
    <w:p w:rsidR="006216E0" w:rsidRPr="006216E0" w:rsidRDefault="006216E0" w:rsidP="00A866AE">
      <w:pPr>
        <w:numPr>
          <w:ilvl w:val="1"/>
          <w:numId w:val="6"/>
        </w:numPr>
        <w:tabs>
          <w:tab w:val="num" w:pos="0"/>
        </w:tabs>
        <w:suppressAutoHyphens/>
        <w:spacing w:after="0" w:line="240" w:lineRule="auto"/>
        <w:ind w:left="0" w:firstLine="709"/>
        <w:jc w:val="both"/>
        <w:rPr>
          <w:rFonts w:ascii="Times New Roman" w:eastAsia="Times New Roman" w:hAnsi="Times New Roman" w:cs="Times New Roman"/>
          <w:color w:val="FF0000"/>
          <w:sz w:val="28"/>
          <w:szCs w:val="28"/>
          <w:lang w:eastAsia="ar-SA"/>
        </w:rPr>
      </w:pPr>
      <w:r w:rsidRPr="006216E0">
        <w:rPr>
          <w:rFonts w:ascii="Times New Roman" w:eastAsia="Times New Roman" w:hAnsi="Times New Roman" w:cs="Times New Roman"/>
          <w:sz w:val="28"/>
          <w:szCs w:val="28"/>
          <w:lang w:eastAsia="ar-SA"/>
        </w:rPr>
        <w:lastRenderedPageBreak/>
        <w:t xml:space="preserve">Образовательная деятельность Гимназии по платным образовательным услугам направлена </w:t>
      </w:r>
      <w:proofErr w:type="gramStart"/>
      <w:r w:rsidRPr="006216E0">
        <w:rPr>
          <w:rFonts w:ascii="Times New Roman" w:eastAsia="Times New Roman" w:hAnsi="Times New Roman" w:cs="Times New Roman"/>
          <w:sz w:val="28"/>
          <w:szCs w:val="28"/>
          <w:lang w:eastAsia="ar-SA"/>
        </w:rPr>
        <w:t>на</w:t>
      </w:r>
      <w:proofErr w:type="gramEnd"/>
      <w:r w:rsidRPr="006216E0">
        <w:rPr>
          <w:rFonts w:ascii="Times New Roman" w:eastAsia="Times New Roman" w:hAnsi="Times New Roman" w:cs="Times New Roman"/>
          <w:sz w:val="28"/>
          <w:szCs w:val="28"/>
          <w:lang w:eastAsia="ar-SA"/>
        </w:rPr>
        <w:t>:</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-насыщение рынка образовательными услугами в целях </w:t>
      </w:r>
      <w:proofErr w:type="gramStart"/>
      <w:r w:rsidRPr="006216E0">
        <w:rPr>
          <w:rFonts w:ascii="Times New Roman" w:eastAsia="Times New Roman" w:hAnsi="Times New Roman" w:cs="Times New Roman"/>
          <w:sz w:val="28"/>
          <w:szCs w:val="28"/>
          <w:lang w:eastAsia="ar-SA"/>
        </w:rPr>
        <w:t>повышения качества уровня жизни граждан</w:t>
      </w:r>
      <w:proofErr w:type="gramEnd"/>
      <w:r w:rsidRPr="006216E0">
        <w:rPr>
          <w:rFonts w:ascii="Times New Roman" w:eastAsia="Times New Roman" w:hAnsi="Times New Roman" w:cs="Times New Roman"/>
          <w:sz w:val="28"/>
          <w:szCs w:val="28"/>
          <w:lang w:eastAsia="ar-SA"/>
        </w:rPr>
        <w:t>;</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-формирование и развитие творческих способностей учащихся;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-удовлетворение индивидуальных особенностей учащихся в интеллектуальном, художественно-эстетическом, нравственном развитии, а также в занятиях физической культурой и спортом;</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-формирование культуры здорового и безопасного образа жизни, укрепление здоровья учащихся;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-обеспечение духовно-нравственного, гражданско-патриотического, военно-патриотического, трудового воспитания учащихся;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-социализацию и адаптацию </w:t>
      </w:r>
      <w:proofErr w:type="gramStart"/>
      <w:r w:rsidRPr="006216E0">
        <w:rPr>
          <w:rFonts w:ascii="Times New Roman" w:eastAsia="Times New Roman" w:hAnsi="Times New Roman" w:cs="Times New Roman"/>
          <w:sz w:val="28"/>
          <w:szCs w:val="28"/>
          <w:lang w:eastAsia="ar-SA"/>
        </w:rPr>
        <w:t>обучающихся</w:t>
      </w:r>
      <w:proofErr w:type="gramEnd"/>
      <w:r w:rsidRPr="006216E0">
        <w:rPr>
          <w:rFonts w:ascii="Times New Roman" w:eastAsia="Times New Roman" w:hAnsi="Times New Roman" w:cs="Times New Roman"/>
          <w:sz w:val="28"/>
          <w:szCs w:val="28"/>
          <w:lang w:eastAsia="ar-SA"/>
        </w:rPr>
        <w:t xml:space="preserve"> к жизни в обществе;</w:t>
      </w:r>
    </w:p>
    <w:p w:rsidR="006216E0" w:rsidRPr="006216E0" w:rsidRDefault="006216E0" w:rsidP="006216E0">
      <w:pPr>
        <w:suppressAutoHyphens/>
        <w:spacing w:after="0" w:line="240" w:lineRule="auto"/>
        <w:jc w:val="both"/>
        <w:rPr>
          <w:rFonts w:ascii="Times New Roman" w:eastAsia="Times New Roman" w:hAnsi="Times New Roman" w:cs="Times New Roman"/>
          <w:color w:val="FF0000"/>
          <w:sz w:val="28"/>
          <w:szCs w:val="28"/>
          <w:lang w:eastAsia="ar-SA"/>
        </w:rPr>
      </w:pPr>
      <w:r w:rsidRPr="006216E0">
        <w:rPr>
          <w:rFonts w:ascii="Times New Roman" w:eastAsia="Times New Roman" w:hAnsi="Times New Roman" w:cs="Times New Roman"/>
          <w:sz w:val="28"/>
          <w:szCs w:val="28"/>
          <w:lang w:eastAsia="ar-SA"/>
        </w:rPr>
        <w:t>-формирование общей культуры учащихся;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-способствует развитию материальной базы школы, путем привлечения в учреждение дополнительных источников финансирования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-социальной защите сотрудников школы через предоставление дополнительного источника пополнения их бюджета, повышения уровня их профессиональной культуры и педагогического мастерства.</w:t>
      </w:r>
    </w:p>
    <w:p w:rsidR="006216E0" w:rsidRPr="006216E0" w:rsidRDefault="006216E0" w:rsidP="00A866AE">
      <w:pPr>
        <w:numPr>
          <w:ilvl w:val="1"/>
          <w:numId w:val="6"/>
        </w:numPr>
        <w:suppressAutoHyphens/>
        <w:spacing w:after="0" w:line="240" w:lineRule="auto"/>
        <w:ind w:left="0" w:firstLine="709"/>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В учреждении образовательная деятельность по платным образовательным услугам осуществляется на русском языке </w:t>
      </w:r>
      <w:proofErr w:type="gramStart"/>
      <w:r w:rsidRPr="006216E0">
        <w:rPr>
          <w:rFonts w:ascii="Times New Roman" w:eastAsia="Times New Roman" w:hAnsi="Times New Roman" w:cs="Times New Roman"/>
          <w:sz w:val="28"/>
          <w:szCs w:val="28"/>
          <w:lang w:eastAsia="ar-SA"/>
        </w:rPr>
        <w:t>-г</w:t>
      </w:r>
      <w:proofErr w:type="gramEnd"/>
      <w:r w:rsidRPr="006216E0">
        <w:rPr>
          <w:rFonts w:ascii="Times New Roman" w:eastAsia="Times New Roman" w:hAnsi="Times New Roman" w:cs="Times New Roman"/>
          <w:sz w:val="28"/>
          <w:szCs w:val="28"/>
          <w:lang w:eastAsia="ar-SA"/>
        </w:rPr>
        <w:t>осударственном языке РФ.</w:t>
      </w:r>
    </w:p>
    <w:p w:rsidR="006216E0" w:rsidRPr="006216E0" w:rsidRDefault="006216E0" w:rsidP="00A866AE">
      <w:pPr>
        <w:numPr>
          <w:ilvl w:val="1"/>
          <w:numId w:val="6"/>
        </w:num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Виды платных образовательных услуг определяются на основании изучения спроса населения на платные образовательные услуги, с учетом требований по охране безопасности здоровья обучающихся, в соответствии с Уставом</w:t>
      </w:r>
    </w:p>
    <w:p w:rsidR="006216E0" w:rsidRPr="006216E0" w:rsidRDefault="006216E0" w:rsidP="006216E0">
      <w:pPr>
        <w:suppressAutoHyphens/>
        <w:spacing w:after="0" w:line="240" w:lineRule="auto"/>
        <w:ind w:left="108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 МБОУ «Гимназия № 95».</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Перечень платных образовательных услуг, оказываемых МБОУ «Гимназия № 95» за рамками соответствующих образовательных программ и федеральных государственных стандартов:</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bl>
      <w:tblPr>
        <w:tblW w:w="9410" w:type="dxa"/>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6123"/>
        <w:gridCol w:w="1984"/>
      </w:tblGrid>
      <w:tr w:rsidR="006216E0" w:rsidRPr="006216E0" w:rsidTr="006216E0">
        <w:trPr>
          <w:jc w:val="center"/>
        </w:trPr>
        <w:tc>
          <w:tcPr>
            <w:tcW w:w="1303"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w:t>
            </w:r>
          </w:p>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w:t>
            </w:r>
            <w:proofErr w:type="gramStart"/>
            <w:r w:rsidRPr="006216E0">
              <w:rPr>
                <w:rFonts w:ascii="Times New Roman" w:eastAsia="Times New Roman" w:hAnsi="Times New Roman" w:cs="Times New Roman"/>
                <w:sz w:val="28"/>
                <w:szCs w:val="28"/>
                <w:lang w:eastAsia="ar-SA"/>
              </w:rPr>
              <w:t>п</w:t>
            </w:r>
            <w:proofErr w:type="gramEnd"/>
          </w:p>
        </w:tc>
        <w:tc>
          <w:tcPr>
            <w:tcW w:w="6123"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Наименование услуг</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Возрастная категория</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proofErr w:type="spellStart"/>
            <w:r w:rsidRPr="006216E0">
              <w:rPr>
                <w:rFonts w:ascii="Times New Roman" w:eastAsia="Times New Roman" w:hAnsi="Times New Roman" w:cs="Times New Roman"/>
                <w:sz w:val="28"/>
                <w:szCs w:val="28"/>
                <w:lang w:eastAsia="ar-SA"/>
              </w:rPr>
              <w:t>Предшкольная</w:t>
            </w:r>
            <w:proofErr w:type="spellEnd"/>
            <w:r w:rsidRPr="006216E0">
              <w:rPr>
                <w:rFonts w:ascii="Times New Roman" w:eastAsia="Times New Roman" w:hAnsi="Times New Roman" w:cs="Times New Roman"/>
                <w:sz w:val="28"/>
                <w:szCs w:val="28"/>
                <w:lang w:eastAsia="ar-SA"/>
              </w:rPr>
              <w:t xml:space="preserve"> подготовка</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5-7 лет</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proofErr w:type="spellStart"/>
            <w:r w:rsidRPr="006216E0">
              <w:rPr>
                <w:rFonts w:ascii="Times New Roman" w:eastAsia="Times New Roman" w:hAnsi="Times New Roman" w:cs="Times New Roman"/>
                <w:sz w:val="28"/>
                <w:szCs w:val="28"/>
                <w:lang w:eastAsia="ar-SA"/>
              </w:rPr>
              <w:t>Интеллектика</w:t>
            </w:r>
            <w:proofErr w:type="spellEnd"/>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1-4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Занимательная математика</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1-4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Занимательный русский язык</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1-4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Первые шаги в английский язык</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Театр на английском языке</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2-4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Английский язык для путешественника</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7-9 классы</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Математика в нашей жизни</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7-9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proofErr w:type="spellStart"/>
            <w:r w:rsidRPr="006216E0">
              <w:rPr>
                <w:rFonts w:ascii="Times New Roman" w:eastAsia="Times New Roman" w:hAnsi="Times New Roman" w:cs="Times New Roman"/>
                <w:sz w:val="28"/>
                <w:szCs w:val="28"/>
                <w:lang w:eastAsia="ar-SA"/>
              </w:rPr>
              <w:t>Речеведение</w:t>
            </w:r>
            <w:proofErr w:type="spellEnd"/>
            <w:r w:rsidRPr="006216E0">
              <w:rPr>
                <w:rFonts w:ascii="Times New Roman" w:eastAsia="Times New Roman" w:hAnsi="Times New Roman" w:cs="Times New Roman"/>
                <w:sz w:val="28"/>
                <w:szCs w:val="28"/>
                <w:lang w:eastAsia="ar-SA"/>
              </w:rPr>
              <w:t xml:space="preserve"> как основа речевой культуры</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7-9 классы</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Основы журналистики</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10-11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Физика в современном мире</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9-11 класс</w:t>
            </w:r>
          </w:p>
        </w:tc>
      </w:tr>
      <w:tr w:rsidR="006216E0" w:rsidRPr="006216E0" w:rsidTr="006216E0">
        <w:trPr>
          <w:trHeight w:val="409"/>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Химия вокруг нас</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9-11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Биологический прогресс  </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9-11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Россия</w:t>
            </w:r>
            <w:r w:rsidR="007C2C95">
              <w:rPr>
                <w:rFonts w:ascii="Times New Roman" w:eastAsia="Times New Roman" w:hAnsi="Times New Roman" w:cs="Times New Roman"/>
                <w:sz w:val="28"/>
                <w:szCs w:val="28"/>
                <w:lang w:eastAsia="ar-SA"/>
              </w:rPr>
              <w:t xml:space="preserve"> – мой дом</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8-9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Практическое право</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9-11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История в лицах, история и современность</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9-11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Мир компьютера</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4-6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Основы компьютерной графики</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7-9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Речевая культура</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5-6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Математика очевидная и невероятная</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5-6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Вокальная студия</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Театральная студия</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1-11 класс</w:t>
            </w:r>
          </w:p>
        </w:tc>
      </w:tr>
      <w:tr w:rsidR="006216E0" w:rsidRPr="006216E0" w:rsidTr="006216E0">
        <w:trPr>
          <w:jc w:val="center"/>
        </w:trPr>
        <w:tc>
          <w:tcPr>
            <w:tcW w:w="1303" w:type="dxa"/>
            <w:shd w:val="clear" w:color="auto" w:fill="auto"/>
          </w:tcPr>
          <w:p w:rsidR="006216E0" w:rsidRPr="006216E0" w:rsidRDefault="006216E0" w:rsidP="00A866AE">
            <w:pPr>
              <w:numPr>
                <w:ilvl w:val="0"/>
                <w:numId w:val="3"/>
              </w:numPr>
              <w:suppressAutoHyphens/>
              <w:spacing w:after="0" w:line="240" w:lineRule="auto"/>
              <w:contextualSpacing/>
              <w:rPr>
                <w:rFonts w:ascii="Times New Roman" w:eastAsia="Calibri" w:hAnsi="Times New Roman" w:cs="Times New Roman"/>
                <w:sz w:val="28"/>
                <w:szCs w:val="28"/>
                <w:lang w:eastAsia="ar-SA"/>
              </w:rPr>
            </w:pPr>
          </w:p>
        </w:tc>
        <w:tc>
          <w:tcPr>
            <w:tcW w:w="6123" w:type="dxa"/>
            <w:shd w:val="clear" w:color="auto" w:fill="auto"/>
          </w:tcPr>
          <w:p w:rsidR="006216E0" w:rsidRPr="006216E0" w:rsidRDefault="006216E0" w:rsidP="006216E0">
            <w:pPr>
              <w:suppressAutoHyphens/>
              <w:spacing w:after="0" w:line="240" w:lineRule="auto"/>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Художественно - изобразительная студия</w:t>
            </w:r>
          </w:p>
        </w:tc>
        <w:tc>
          <w:tcPr>
            <w:tcW w:w="1984" w:type="dxa"/>
            <w:shd w:val="clear" w:color="auto" w:fill="auto"/>
          </w:tcPr>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1-11 класс</w:t>
            </w:r>
          </w:p>
        </w:tc>
      </w:tr>
    </w:tbl>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A866AE">
      <w:pPr>
        <w:numPr>
          <w:ilvl w:val="1"/>
          <w:numId w:val="6"/>
        </w:numPr>
        <w:tabs>
          <w:tab w:val="num" w:pos="709"/>
        </w:tabs>
        <w:suppressAutoHyphens/>
        <w:spacing w:after="0" w:line="240" w:lineRule="auto"/>
        <w:ind w:left="0" w:firstLine="72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Перечень платных образовательных услуг рассматривается на заседании педагогического совета, утверждается директором и согласовывается с Управлением образования города Ростова-на-Дону.</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A866AE">
      <w:pPr>
        <w:numPr>
          <w:ilvl w:val="1"/>
          <w:numId w:val="6"/>
        </w:numPr>
        <w:tabs>
          <w:tab w:val="num" w:pos="567"/>
        </w:tabs>
        <w:suppressAutoHyphens/>
        <w:spacing w:after="0" w:line="240" w:lineRule="auto"/>
        <w:ind w:left="0" w:firstLine="72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Платные образовательные услуги подразделяются на образовательные, развивающие и оздоровительные услуги (программы художественн</w:t>
      </w:r>
      <w:proofErr w:type="gramStart"/>
      <w:r w:rsidRPr="006216E0">
        <w:rPr>
          <w:rFonts w:ascii="Times New Roman" w:eastAsia="Times New Roman" w:hAnsi="Times New Roman" w:cs="Times New Roman"/>
          <w:sz w:val="28"/>
          <w:szCs w:val="28"/>
          <w:lang w:eastAsia="ar-SA"/>
        </w:rPr>
        <w:t>о-</w:t>
      </w:r>
      <w:proofErr w:type="gramEnd"/>
      <w:r w:rsidRPr="006216E0">
        <w:rPr>
          <w:rFonts w:ascii="Times New Roman" w:eastAsia="Times New Roman" w:hAnsi="Times New Roman" w:cs="Times New Roman"/>
          <w:sz w:val="28"/>
          <w:szCs w:val="28"/>
          <w:lang w:eastAsia="ar-SA"/>
        </w:rPr>
        <w:t xml:space="preserve"> эстетической, физкультурно-спортивной, естественнонаучной, социально- </w:t>
      </w:r>
      <w:proofErr w:type="spellStart"/>
      <w:r w:rsidRPr="006216E0">
        <w:rPr>
          <w:rFonts w:ascii="Times New Roman" w:eastAsia="Times New Roman" w:hAnsi="Times New Roman" w:cs="Times New Roman"/>
          <w:sz w:val="28"/>
          <w:szCs w:val="28"/>
          <w:lang w:eastAsia="ar-SA"/>
        </w:rPr>
        <w:t>педагогическской</w:t>
      </w:r>
      <w:proofErr w:type="spellEnd"/>
      <w:r w:rsidRPr="006216E0">
        <w:rPr>
          <w:rFonts w:ascii="Times New Roman" w:eastAsia="Times New Roman" w:hAnsi="Times New Roman" w:cs="Times New Roman"/>
          <w:sz w:val="28"/>
          <w:szCs w:val="28"/>
          <w:lang w:eastAsia="ar-SA"/>
        </w:rPr>
        <w:t xml:space="preserve">, правовой, социально- экономической, технологической, культурологической, военно-патриотической, научно- технической направленности). </w:t>
      </w:r>
    </w:p>
    <w:p w:rsidR="006216E0" w:rsidRPr="006216E0" w:rsidRDefault="006216E0" w:rsidP="00A866AE">
      <w:pPr>
        <w:numPr>
          <w:ilvl w:val="2"/>
          <w:numId w:val="6"/>
        </w:numPr>
        <w:tabs>
          <w:tab w:val="left" w:pos="1985"/>
        </w:tabs>
        <w:suppressAutoHyphens/>
        <w:spacing w:after="0" w:line="240" w:lineRule="auto"/>
        <w:ind w:hanging="731"/>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 Образовательные услуги:</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изучение специальных дисциплин сверх часов и сверх программ по данной дисциплине, предусмотренной учебным планом;</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 различные курсы </w:t>
      </w:r>
      <w:proofErr w:type="gramStart"/>
      <w:r w:rsidRPr="006216E0">
        <w:rPr>
          <w:rFonts w:ascii="Times New Roman" w:eastAsia="Times New Roman" w:hAnsi="Times New Roman" w:cs="Times New Roman"/>
          <w:sz w:val="28"/>
          <w:szCs w:val="28"/>
          <w:lang w:eastAsia="ar-SA"/>
        </w:rPr>
        <w:t>по</w:t>
      </w:r>
      <w:proofErr w:type="gramEnd"/>
      <w:r w:rsidRPr="006216E0">
        <w:rPr>
          <w:rFonts w:ascii="Times New Roman" w:eastAsia="Times New Roman" w:hAnsi="Times New Roman" w:cs="Times New Roman"/>
          <w:sz w:val="28"/>
          <w:szCs w:val="28"/>
          <w:lang w:eastAsia="ar-SA"/>
        </w:rPr>
        <w:t>:</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углубленному изучению отдельных предметов;</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изучению иностранных языков;</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освоению компьютерных технологий;</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создание групп по адаптации детей к условиям школьной жизни;</w:t>
      </w:r>
    </w:p>
    <w:p w:rsidR="006216E0" w:rsidRPr="006216E0" w:rsidRDefault="006216E0" w:rsidP="00A866AE">
      <w:pPr>
        <w:numPr>
          <w:ilvl w:val="2"/>
          <w:numId w:val="6"/>
        </w:numPr>
        <w:suppressAutoHyphens/>
        <w:spacing w:after="0" w:line="240" w:lineRule="auto"/>
        <w:ind w:hanging="731"/>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Развивающие услуги:</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различные кружки, студии, группы, работающие по программам дополнительного образования для детей по обучению живописи, графике, скульптуре.</w:t>
      </w:r>
    </w:p>
    <w:p w:rsidR="006216E0" w:rsidRPr="006216E0" w:rsidRDefault="006216E0" w:rsidP="00A866AE">
      <w:pPr>
        <w:numPr>
          <w:ilvl w:val="1"/>
          <w:numId w:val="6"/>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Услуги, оказываемые в рамках основных образовательных программ и государственных образовательных стандартов, направленные на совершенствование образовательного процесса, не рассматриваются как платные услуги и привлечение на эти цели средств Заказчика не допускается. К таким услугам относятся: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снижение наполняемости классо</w:t>
      </w:r>
      <w:proofErr w:type="gramStart"/>
      <w:r w:rsidRPr="006216E0">
        <w:rPr>
          <w:rFonts w:ascii="Times New Roman" w:eastAsia="Times New Roman" w:hAnsi="Times New Roman" w:cs="Times New Roman"/>
          <w:bCs/>
          <w:sz w:val="28"/>
          <w:szCs w:val="28"/>
          <w:lang w:eastAsia="ar-SA"/>
        </w:rPr>
        <w:t>в(</w:t>
      </w:r>
      <w:proofErr w:type="gramEnd"/>
      <w:r w:rsidRPr="006216E0">
        <w:rPr>
          <w:rFonts w:ascii="Times New Roman" w:eastAsia="Times New Roman" w:hAnsi="Times New Roman" w:cs="Times New Roman"/>
          <w:bCs/>
          <w:sz w:val="28"/>
          <w:szCs w:val="28"/>
          <w:lang w:eastAsia="ar-SA"/>
        </w:rPr>
        <w:t>групп);</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деление на подгруппы против установленных норм;</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сдача экзаменов в порядке экстерната;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 дополнительные занятия с </w:t>
      </w:r>
      <w:proofErr w:type="gramStart"/>
      <w:r w:rsidRPr="006216E0">
        <w:rPr>
          <w:rFonts w:ascii="Times New Roman" w:eastAsia="Times New Roman" w:hAnsi="Times New Roman" w:cs="Times New Roman"/>
          <w:bCs/>
          <w:sz w:val="28"/>
          <w:szCs w:val="28"/>
          <w:lang w:eastAsia="ar-SA"/>
        </w:rPr>
        <w:t>неуспевающими</w:t>
      </w:r>
      <w:proofErr w:type="gramEnd"/>
      <w:r w:rsidRPr="006216E0">
        <w:rPr>
          <w:rFonts w:ascii="Times New Roman" w:eastAsia="Times New Roman" w:hAnsi="Times New Roman" w:cs="Times New Roman"/>
          <w:bCs/>
          <w:sz w:val="28"/>
          <w:szCs w:val="28"/>
          <w:lang w:eastAsia="ar-SA"/>
        </w:rPr>
        <w:t xml:space="preserve"> обучающимися;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факультативные, индивидуальные и групповые занятия, курсы по выбору за счет часов, отведенных в основных общеобразовательных программах.</w:t>
      </w:r>
    </w:p>
    <w:p w:rsidR="006216E0" w:rsidRPr="006216E0" w:rsidRDefault="006216E0" w:rsidP="00A866AE">
      <w:pPr>
        <w:numPr>
          <w:ilvl w:val="1"/>
          <w:numId w:val="6"/>
        </w:numPr>
        <w:tabs>
          <w:tab w:val="num" w:pos="1352"/>
        </w:tabs>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lastRenderedPageBreak/>
        <w:t xml:space="preserve">  Заказчики вправе отказаться от предложенных платных образовательных услуг. Отказ обучающихся или их родителей (законных представителей) от предлагаемых платных образовательных услуг не может быть причиной уменьшения обучающемуся объема и условий уже предоставляемых ему исполнителем основных образовательных услуг.</w:t>
      </w:r>
    </w:p>
    <w:p w:rsidR="006216E0" w:rsidRPr="006216E0" w:rsidRDefault="006216E0" w:rsidP="00A866AE">
      <w:pPr>
        <w:numPr>
          <w:ilvl w:val="1"/>
          <w:numId w:val="6"/>
        </w:numPr>
        <w:tabs>
          <w:tab w:val="num" w:pos="1352"/>
        </w:tabs>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sz w:val="28"/>
          <w:szCs w:val="28"/>
          <w:lang w:eastAsia="ar-SA"/>
        </w:rPr>
        <w:t xml:space="preserve">   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образовательных услуг.</w:t>
      </w:r>
      <w:r w:rsidRPr="006216E0">
        <w:rPr>
          <w:rFonts w:ascii="Times New Roman" w:eastAsia="Times New Roman" w:hAnsi="Times New Roman" w:cs="Times New Roman"/>
          <w:bCs/>
          <w:sz w:val="28"/>
          <w:szCs w:val="28"/>
          <w:lang w:eastAsia="ar-SA"/>
        </w:rPr>
        <w:t xml:space="preserve"> Занятие состоит из астрономического часа, продолжительность которого составляет:</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 дошкольных группах – (25 мин</w:t>
      </w:r>
      <w:proofErr w:type="gramStart"/>
      <w:r w:rsidRPr="006216E0">
        <w:rPr>
          <w:rFonts w:ascii="Times New Roman" w:eastAsia="Times New Roman" w:hAnsi="Times New Roman" w:cs="Times New Roman"/>
          <w:bCs/>
          <w:sz w:val="28"/>
          <w:szCs w:val="28"/>
          <w:lang w:eastAsia="ar-SA"/>
        </w:rPr>
        <w:t>.(</w:t>
      </w:r>
      <w:proofErr w:type="gramEnd"/>
      <w:r w:rsidRPr="006216E0">
        <w:rPr>
          <w:rFonts w:ascii="Times New Roman" w:eastAsia="Times New Roman" w:hAnsi="Times New Roman" w:cs="Times New Roman"/>
          <w:bCs/>
          <w:sz w:val="28"/>
          <w:szCs w:val="28"/>
          <w:lang w:eastAsia="ar-SA"/>
        </w:rPr>
        <w:t>занятие) +10мин. (динамическая пауза или минутки релаксации) + 25мин.(занятие)=60мин;</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в1кл.-30мин</w:t>
      </w:r>
      <w:proofErr w:type="gramStart"/>
      <w:r w:rsidRPr="006216E0">
        <w:rPr>
          <w:rFonts w:ascii="Times New Roman" w:eastAsia="Times New Roman" w:hAnsi="Times New Roman" w:cs="Times New Roman"/>
          <w:bCs/>
          <w:sz w:val="28"/>
          <w:szCs w:val="28"/>
          <w:lang w:eastAsia="ar-SA"/>
        </w:rPr>
        <w:t>.(</w:t>
      </w:r>
      <w:proofErr w:type="gramEnd"/>
      <w:r w:rsidRPr="006216E0">
        <w:rPr>
          <w:rFonts w:ascii="Times New Roman" w:eastAsia="Times New Roman" w:hAnsi="Times New Roman" w:cs="Times New Roman"/>
          <w:bCs/>
          <w:sz w:val="28"/>
          <w:szCs w:val="28"/>
          <w:lang w:eastAsia="ar-SA"/>
        </w:rPr>
        <w:t>занятие) + 5 мин. (динамическая пауза или минутки релаксации) + 25 мин. (занятие) = 60мин;</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во2-4кл.-(45мин</w:t>
      </w:r>
      <w:proofErr w:type="gramStart"/>
      <w:r w:rsidRPr="006216E0">
        <w:rPr>
          <w:rFonts w:ascii="Times New Roman" w:eastAsia="Times New Roman" w:hAnsi="Times New Roman" w:cs="Times New Roman"/>
          <w:bCs/>
          <w:sz w:val="28"/>
          <w:szCs w:val="28"/>
          <w:lang w:eastAsia="ar-SA"/>
        </w:rPr>
        <w:t>.(</w:t>
      </w:r>
      <w:proofErr w:type="gramEnd"/>
      <w:r w:rsidRPr="006216E0">
        <w:rPr>
          <w:rFonts w:ascii="Times New Roman" w:eastAsia="Times New Roman" w:hAnsi="Times New Roman" w:cs="Times New Roman"/>
          <w:bCs/>
          <w:sz w:val="28"/>
          <w:szCs w:val="28"/>
          <w:lang w:eastAsia="ar-SA"/>
        </w:rPr>
        <w:t>занятие) + 5мин.(динамическая пауза или минутки релаксации) +10 мин. (занятие) = 60 мин;</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 5-8кл- (45мин</w:t>
      </w:r>
      <w:proofErr w:type="gramStart"/>
      <w:r w:rsidRPr="006216E0">
        <w:rPr>
          <w:rFonts w:ascii="Times New Roman" w:eastAsia="Times New Roman" w:hAnsi="Times New Roman" w:cs="Times New Roman"/>
          <w:bCs/>
          <w:sz w:val="28"/>
          <w:szCs w:val="28"/>
          <w:lang w:eastAsia="ar-SA"/>
        </w:rPr>
        <w:t>.(</w:t>
      </w:r>
      <w:proofErr w:type="gramEnd"/>
      <w:r w:rsidRPr="006216E0">
        <w:rPr>
          <w:rFonts w:ascii="Times New Roman" w:eastAsia="Times New Roman" w:hAnsi="Times New Roman" w:cs="Times New Roman"/>
          <w:bCs/>
          <w:sz w:val="28"/>
          <w:szCs w:val="28"/>
          <w:lang w:eastAsia="ar-SA"/>
        </w:rPr>
        <w:t>занятие) + 5мин.(динамическая пауза или минутки релаксации) +10мин.(</w:t>
      </w:r>
      <w:r w:rsidRPr="006216E0">
        <w:rPr>
          <w:rFonts w:ascii="Times New Roman" w:eastAsia="Times New Roman" w:hAnsi="Times New Roman" w:cs="Times New Roman"/>
          <w:sz w:val="28"/>
          <w:szCs w:val="28"/>
          <w:lang w:eastAsia="ar-SA"/>
        </w:rPr>
        <w:t xml:space="preserve"> </w:t>
      </w:r>
      <w:r w:rsidRPr="006216E0">
        <w:rPr>
          <w:rFonts w:ascii="Times New Roman" w:eastAsia="Times New Roman" w:hAnsi="Times New Roman" w:cs="Times New Roman"/>
          <w:bCs/>
          <w:sz w:val="28"/>
          <w:szCs w:val="28"/>
          <w:lang w:eastAsia="ar-SA"/>
        </w:rPr>
        <w:t>рефлексия полученных знаний)= 60мин;</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 9-11кл.- (45мин (занятие)+ 15мин</w:t>
      </w:r>
      <w:proofErr w:type="gramStart"/>
      <w:r w:rsidRPr="006216E0">
        <w:rPr>
          <w:rFonts w:ascii="Times New Roman" w:eastAsia="Times New Roman" w:hAnsi="Times New Roman" w:cs="Times New Roman"/>
          <w:bCs/>
          <w:sz w:val="28"/>
          <w:szCs w:val="28"/>
          <w:lang w:eastAsia="ar-SA"/>
        </w:rPr>
        <w:t>.(</w:t>
      </w:r>
      <w:proofErr w:type="gramEnd"/>
      <w:r w:rsidRPr="006216E0">
        <w:rPr>
          <w:rFonts w:ascii="Times New Roman" w:eastAsia="Times New Roman" w:hAnsi="Times New Roman" w:cs="Times New Roman"/>
          <w:bCs/>
          <w:sz w:val="28"/>
          <w:szCs w:val="28"/>
          <w:lang w:eastAsia="ar-SA"/>
        </w:rPr>
        <w:t>рефлексия полученных знаний)=60мин.</w:t>
      </w:r>
    </w:p>
    <w:p w:rsidR="006216E0" w:rsidRPr="006216E0" w:rsidRDefault="006216E0" w:rsidP="00A866AE">
      <w:pPr>
        <w:numPr>
          <w:ilvl w:val="1"/>
          <w:numId w:val="6"/>
        </w:numPr>
        <w:tabs>
          <w:tab w:val="num" w:pos="720"/>
        </w:tabs>
        <w:suppressAutoHyphens/>
        <w:spacing w:after="0" w:line="240" w:lineRule="auto"/>
        <w:ind w:left="0" w:firstLine="72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Под учебным годом понимается — период обучения, в течени</w:t>
      </w:r>
      <w:proofErr w:type="gramStart"/>
      <w:r w:rsidRPr="006216E0">
        <w:rPr>
          <w:rFonts w:ascii="Times New Roman" w:eastAsia="Times New Roman" w:hAnsi="Times New Roman" w:cs="Times New Roman"/>
          <w:sz w:val="28"/>
          <w:szCs w:val="28"/>
          <w:lang w:eastAsia="ar-SA"/>
        </w:rPr>
        <w:t>и</w:t>
      </w:r>
      <w:proofErr w:type="gramEnd"/>
      <w:r w:rsidRPr="006216E0">
        <w:rPr>
          <w:rFonts w:ascii="Times New Roman" w:eastAsia="Times New Roman" w:hAnsi="Times New Roman" w:cs="Times New Roman"/>
          <w:sz w:val="28"/>
          <w:szCs w:val="28"/>
          <w:lang w:eastAsia="ar-SA"/>
        </w:rPr>
        <w:t xml:space="preserve"> которого будет предоставляться конкретная платная образовательная услуга.</w:t>
      </w:r>
    </w:p>
    <w:p w:rsidR="006216E0" w:rsidRPr="006216E0" w:rsidRDefault="006216E0" w:rsidP="00A866AE">
      <w:pPr>
        <w:numPr>
          <w:ilvl w:val="1"/>
          <w:numId w:val="6"/>
        </w:numPr>
        <w:tabs>
          <w:tab w:val="num" w:pos="1352"/>
        </w:tabs>
        <w:suppressAutoHyphens/>
        <w:spacing w:after="0" w:line="240" w:lineRule="auto"/>
        <w:ind w:left="0" w:firstLine="709"/>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bCs/>
          <w:sz w:val="28"/>
          <w:szCs w:val="28"/>
          <w:lang w:eastAsia="ar-SA"/>
        </w:rPr>
        <w:t>Работа по платным образовательным услугам осуществляется за пределами основного рабочего времени, при предоставлении платных образовательных услуг сохраняется установленный режим работы исполнителя.</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sz w:val="28"/>
          <w:szCs w:val="28"/>
          <w:lang w:eastAsia="ar-SA"/>
        </w:rPr>
      </w:pP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p>
    <w:p w:rsidR="006216E0" w:rsidRPr="006216E0" w:rsidRDefault="006216E0" w:rsidP="006216E0">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b/>
          <w:bCs/>
          <w:sz w:val="28"/>
          <w:szCs w:val="28"/>
          <w:lang w:eastAsia="ar-SA"/>
        </w:rPr>
        <w:t>3. Условия и порядок предоставления платных образовательных услуг</w:t>
      </w:r>
    </w:p>
    <w:p w:rsidR="006216E0" w:rsidRPr="006216E0" w:rsidRDefault="006216E0" w:rsidP="006216E0">
      <w:pPr>
        <w:tabs>
          <w:tab w:val="num" w:pos="1352"/>
        </w:tabs>
        <w:suppressAutoHyphens/>
        <w:spacing w:after="0" w:line="240" w:lineRule="auto"/>
        <w:jc w:val="both"/>
        <w:rPr>
          <w:rFonts w:ascii="Times New Roman" w:eastAsia="Times New Roman" w:hAnsi="Times New Roman" w:cs="Times New Roman"/>
          <w:bCs/>
          <w:sz w:val="28"/>
          <w:szCs w:val="28"/>
          <w:lang w:eastAsia="ar-SA"/>
        </w:rPr>
      </w:pPr>
    </w:p>
    <w:p w:rsidR="006216E0" w:rsidRPr="006216E0" w:rsidRDefault="006216E0" w:rsidP="00A866AE">
      <w:pPr>
        <w:pStyle w:val="affd"/>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Необходимыми условиями оказания платных образовательных услуг являются: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наличие лицензии на право осуществления образовательной деятельности по образовательным программам, реализуемым при оказании платных образовательных услуг (№ 5369 от 06.08.2015);</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наличие нормативного акта Администрации города Ростова-на-Дону, утверждающего тарифы на платные образовательные услуги;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соответствие действующим санитарным правилам и нормам СанПиНа;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соответствие требованиям по охране и безопасности здоровья потребителей услуг;</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соответствующая материально-техническая база, способствующая созданию условий для качественного предоставления платных образовательных услуг;</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качественное кадровое обеспечение;</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получение бесплатной, доступной и достоверной информации для заказчика о платных образовательных услугах.</w:t>
      </w:r>
    </w:p>
    <w:p w:rsidR="006216E0" w:rsidRPr="006216E0" w:rsidRDefault="006216E0" w:rsidP="00A866AE">
      <w:pPr>
        <w:pStyle w:val="affd"/>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Гимназия проводит подготовительную работу, включающую:</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изучение спроса обучающихся, их родителей (законных представителей) на платные образовательные услуги;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lastRenderedPageBreak/>
        <w:t>- определение предполагаемого контингента потребителей;</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предоставление бесплатной, достоверной информации (в том числе путем размещения на официальном сайте учреждения) об исполнителе оказываемых платных образовательных услуг; сведения, включающие в себя информацию: о дате создания образовательного учреждения,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его структуре, о платных образовательных услугах с указанием оплаты стоимости их предоставления, а также численности лиц, обучающихся по данным программам, о персональном составе педагогических работников с указанием уровня образования и квалификации;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w:t>
      </w:r>
      <w:proofErr w:type="gramStart"/>
      <w:r w:rsidRPr="006216E0">
        <w:rPr>
          <w:rFonts w:ascii="Times New Roman" w:eastAsia="Times New Roman" w:hAnsi="Times New Roman" w:cs="Times New Roman"/>
          <w:bCs/>
          <w:sz w:val="28"/>
          <w:szCs w:val="28"/>
          <w:lang w:eastAsia="ar-SA"/>
        </w:rPr>
        <w:t>о-</w:t>
      </w:r>
      <w:proofErr w:type="gramEnd"/>
      <w:r w:rsidRPr="006216E0">
        <w:rPr>
          <w:rFonts w:ascii="Times New Roman" w:eastAsia="Times New Roman" w:hAnsi="Times New Roman" w:cs="Times New Roman"/>
          <w:bCs/>
          <w:sz w:val="28"/>
          <w:szCs w:val="28"/>
          <w:lang w:eastAsia="ar-SA"/>
        </w:rPr>
        <w:t xml:space="preserve"> </w:t>
      </w:r>
      <w:proofErr w:type="spellStart"/>
      <w:r w:rsidRPr="006216E0">
        <w:rPr>
          <w:rFonts w:ascii="Times New Roman" w:eastAsia="Times New Roman" w:hAnsi="Times New Roman" w:cs="Times New Roman"/>
          <w:bCs/>
          <w:sz w:val="28"/>
          <w:szCs w:val="28"/>
          <w:lang w:eastAsia="ar-SA"/>
        </w:rPr>
        <w:t>телекоммуниционным</w:t>
      </w:r>
      <w:proofErr w:type="spellEnd"/>
      <w:r w:rsidRPr="006216E0">
        <w:rPr>
          <w:rFonts w:ascii="Times New Roman" w:eastAsia="Times New Roman" w:hAnsi="Times New Roman" w:cs="Times New Roman"/>
          <w:bCs/>
          <w:sz w:val="28"/>
          <w:szCs w:val="28"/>
          <w:lang w:eastAsia="ar-SA"/>
        </w:rPr>
        <w:t xml:space="preserve"> сетям), об электронных образовательных ресурсах, доступ к которым обеспечивается обучающимся, о поступлении и расходовании финансовых и материальных средств по итогам финансового года. </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предоставление (по запросу) копий документов, таких как лицензия, свидетельство о государственной аккредитации (с приложениями);</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издание приказов и других правоустанавливающих актов учреждения об организации платных образовательных услуг (приказы, положения, штатное расписание и др.);</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подготовку по каждому виду платных образовательных услуг программы, учебного плана, годового календарного учебного графика и расписание занятий. Количество часов, предлагаемых исполнителем в качестве платной образовательной услуги должно соответствовать возрастным и индивидуальным особенностям обучающихся. Расписание занятий составляется для создания наиболее благоприятного режима труда и отдыха обучающихся, родителей (законных представителей несовершеннолетних обучающихся) и других потребителей услуг. Комплектование групп производится в зависимости от количества поданных заявлений, специфики организации занятий.</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заключение трудовых соглашений со специалистами, задействованными в оказании платных образовательных услуг;</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прием документов от заказчика, необходимых для предоставления платных образовательных услуг. Срок исполнени</w:t>
      </w:r>
      <w:proofErr w:type="gramStart"/>
      <w:r w:rsidRPr="006216E0">
        <w:rPr>
          <w:rFonts w:ascii="Times New Roman" w:eastAsia="Times New Roman" w:hAnsi="Times New Roman" w:cs="Times New Roman"/>
          <w:bCs/>
          <w:sz w:val="28"/>
          <w:szCs w:val="28"/>
          <w:lang w:eastAsia="ar-SA"/>
        </w:rPr>
        <w:t>я-</w:t>
      </w:r>
      <w:proofErr w:type="gramEnd"/>
      <w:r w:rsidRPr="006216E0">
        <w:rPr>
          <w:rFonts w:ascii="Times New Roman" w:eastAsia="Times New Roman" w:hAnsi="Times New Roman" w:cs="Times New Roman"/>
          <w:bCs/>
          <w:sz w:val="28"/>
          <w:szCs w:val="28"/>
          <w:lang w:eastAsia="ar-SA"/>
        </w:rPr>
        <w:t xml:space="preserve"> в день подачи документов. Процедуру приема документов, в день обращения, осуществляет ответственный за прием документов. В случае соответствия документов требованиям Административного регламента АР-239-14-Т-3.4. регистрируется заявление (приложение 1а, б). В случае выявления несоответствий в документах заявителя или наличия оснований для отказа в приеме документов уведомляет об этом заявителя устно или письменно и возвращает ему пакет документов. Отказ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устранения оснований, вызвавших отказ. Заявителю предоставляется выписка о сданных документах (приложение № 2).</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 принятие решения о предоставлении (отказе в предоставлении) услуги принимается в течение 15 календарных дней с момента обращения. Директор анализирует возможность предоставления услуги (наличие сформированной группы или свободных мест в ней, определение времени и места предоставления запрашиваемой услуги) и принимает решение. По результатам принятия решения заявителю выдается </w:t>
      </w:r>
      <w:r w:rsidRPr="006216E0">
        <w:rPr>
          <w:rFonts w:ascii="Times New Roman" w:eastAsia="Times New Roman" w:hAnsi="Times New Roman" w:cs="Times New Roman"/>
          <w:bCs/>
          <w:sz w:val="28"/>
          <w:szCs w:val="28"/>
          <w:lang w:eastAsia="ar-SA"/>
        </w:rPr>
        <w:lastRenderedPageBreak/>
        <w:t>письменное уведомление (приложение № 3а, б). В случае положительного решения с заказчиков заключается договор об оказании платных образовательных услуг (приложение №4). Срок заключения договора- 5 рабочих дней с момента получения уведомления.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договор об оказании платных образовательных услуг заключается в простой письменной форме и содержит следующие сведения: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а) полное наименование исполнител</w:t>
      </w:r>
      <w:proofErr w:type="gramStart"/>
      <w:r w:rsidRPr="006216E0">
        <w:rPr>
          <w:rFonts w:ascii="Times New Roman" w:eastAsia="Times New Roman" w:hAnsi="Times New Roman" w:cs="Times New Roman"/>
          <w:bCs/>
          <w:sz w:val="28"/>
          <w:szCs w:val="28"/>
          <w:lang w:eastAsia="ar-SA"/>
        </w:rPr>
        <w:t>я-</w:t>
      </w:r>
      <w:proofErr w:type="gramEnd"/>
      <w:r w:rsidRPr="006216E0">
        <w:rPr>
          <w:rFonts w:ascii="Times New Roman" w:eastAsia="Times New Roman" w:hAnsi="Times New Roman" w:cs="Times New Roman"/>
          <w:bCs/>
          <w:sz w:val="28"/>
          <w:szCs w:val="28"/>
          <w:lang w:eastAsia="ar-SA"/>
        </w:rPr>
        <w:t xml:space="preserve"> юридического лица (его мест нахождения и реквизиты, сведения о лицензии на осуществление образовательной деятельности- номер и дата регистрации лицензии, наименование лицензирующего органа: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б) фамилия, имя, отчество заказчика, телефон заказчика, его местонахождения или место жительства;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в) права, обязанности, ответственность исполнителя и заказчика;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г) форма обучения, сроки освоения образовательных программ;</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д) полная стоимость образовательных услуг, порядок их оплаты;</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е) порядок изменения и расторжения договора;</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ж) другие необходимые сведения, связанные со спецификой оказываемых платных образовательных услуг;</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Увеличение стоимости платных образовательных услуг после заключения договоров не допускается.</w:t>
      </w:r>
    </w:p>
    <w:p w:rsidR="006216E0" w:rsidRPr="006216E0" w:rsidRDefault="006216E0" w:rsidP="00A866AE">
      <w:pPr>
        <w:numPr>
          <w:ilvl w:val="1"/>
          <w:numId w:val="9"/>
        </w:numPr>
        <w:suppressAutoHyphens/>
        <w:spacing w:after="0" w:line="240" w:lineRule="auto"/>
        <w:ind w:hanging="731"/>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Ответственность исполнителя:</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исполнитель несет ответственность перед заказчиком/потребителем платных образовательных услуг в порядке, установленном законодательством Российской Федерации в случае:</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-нарушения требований законодательства Российской Федерации в части оказания платных образовательных услуг;</w:t>
      </w:r>
    </w:p>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-нарушения условий договора, заключаемого с заказчиком/потребителем платных образовательных услуг в порядке, установленном законодательством РФ.</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Сведения, указанные в договоре, должны соответствовать информации, размещенной на официальном сайте Гимназии на дату заключения договора. </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Комплектование групп. Группы формируются по заявлениям родителей (законных представителей) обучающихся. Наполняемость групп в системе платных образовательных услуг составляет от 1 до 12 чел. Допустимо увеличение количества групп на разные виды образовательных услуг в зависимости от востребованности. Списочный состав групп утверждается приказом директора.</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Заказчик имеет право в досудебном (внесудебном) порядке обратиться с жалобой (приложение № 5) на действия (бездействие) и решения, осуществляемые (принятые) в ходе предоставления платных образовательных услуг. Жалоба может быть направлена по почте, с использованием информационно-телекоммуникационной сети </w:t>
      </w:r>
      <w:r w:rsidRPr="006216E0">
        <w:rPr>
          <w:rFonts w:ascii="Times New Roman" w:eastAsia="Times New Roman" w:hAnsi="Times New Roman" w:cs="Times New Roman"/>
          <w:bCs/>
          <w:sz w:val="28"/>
          <w:szCs w:val="28"/>
          <w:lang w:eastAsia="ar-SA"/>
        </w:rPr>
        <w:lastRenderedPageBreak/>
        <w:t xml:space="preserve">«Интернет», а также может быть принята при личном приеме. Поступившая в учреждение жалоба рассматривается в течение 15 рабочих дней со дня ее регистрации. В случае отказа в приеме документов у заявителя, либо </w:t>
      </w:r>
      <w:proofErr w:type="gramStart"/>
      <w:r w:rsidRPr="006216E0">
        <w:rPr>
          <w:rFonts w:ascii="Times New Roman" w:eastAsia="Times New Roman" w:hAnsi="Times New Roman" w:cs="Times New Roman"/>
          <w:bCs/>
          <w:sz w:val="28"/>
          <w:szCs w:val="28"/>
          <w:lang w:eastAsia="ar-SA"/>
        </w:rPr>
        <w:t>в</w:t>
      </w:r>
      <w:proofErr w:type="gramEnd"/>
      <w:r w:rsidRPr="006216E0">
        <w:rPr>
          <w:rFonts w:ascii="Times New Roman" w:eastAsia="Times New Roman" w:hAnsi="Times New Roman" w:cs="Times New Roman"/>
          <w:bCs/>
          <w:sz w:val="28"/>
          <w:szCs w:val="28"/>
          <w:lang w:eastAsia="ar-SA"/>
        </w:rPr>
        <w:t xml:space="preserve"> </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исправлении допущенных ошибок и опечаток или обжалования нарушения установленного срока таких исправлений- в течени</w:t>
      </w:r>
      <w:proofErr w:type="gramStart"/>
      <w:r w:rsidRPr="006216E0">
        <w:rPr>
          <w:rFonts w:ascii="Times New Roman" w:eastAsia="Times New Roman" w:hAnsi="Times New Roman" w:cs="Times New Roman"/>
          <w:bCs/>
          <w:sz w:val="28"/>
          <w:szCs w:val="28"/>
          <w:lang w:eastAsia="ar-SA"/>
        </w:rPr>
        <w:t>и</w:t>
      </w:r>
      <w:proofErr w:type="gramEnd"/>
      <w:r w:rsidRPr="006216E0">
        <w:rPr>
          <w:rFonts w:ascii="Times New Roman" w:eastAsia="Times New Roman" w:hAnsi="Times New Roman" w:cs="Times New Roman"/>
          <w:bCs/>
          <w:sz w:val="28"/>
          <w:szCs w:val="28"/>
          <w:lang w:eastAsia="ar-SA"/>
        </w:rPr>
        <w:t xml:space="preserve"> 5 рабочих дней со дня ее регистрации. Не позднее дня, следующего за днем принятия решения об удовлетворении или отказе от удовлетворения жалобы, заявителю в письменной форме или по желанию в электронной форме направляется мотивированный ответ о результатах рассмотрения жалобы. </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По инициативе исполнителя договор, может быть, расторгнут в одностороннем порядке в следующем случае:</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 xml:space="preserve">-применение к </w:t>
      </w:r>
      <w:proofErr w:type="gramStart"/>
      <w:r w:rsidRPr="006216E0">
        <w:rPr>
          <w:rFonts w:ascii="Times New Roman" w:eastAsia="Times New Roman" w:hAnsi="Times New Roman" w:cs="Times New Roman"/>
          <w:bCs/>
          <w:sz w:val="28"/>
          <w:szCs w:val="28"/>
          <w:lang w:eastAsia="ar-SA"/>
        </w:rPr>
        <w:t>обучающемуся</w:t>
      </w:r>
      <w:proofErr w:type="gramEnd"/>
      <w:r w:rsidRPr="006216E0">
        <w:rPr>
          <w:rFonts w:ascii="Times New Roman" w:eastAsia="Times New Roman" w:hAnsi="Times New Roman" w:cs="Times New Roman"/>
          <w:bCs/>
          <w:sz w:val="28"/>
          <w:szCs w:val="28"/>
          <w:lang w:eastAsia="ar-SA"/>
        </w:rPr>
        <w:t>, достигшему возраста 15 лет, отчисления как меры дисциплинарного взыскания;</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-просрочка оплаты стоимости платных образовательных услуг;</w:t>
      </w:r>
    </w:p>
    <w:p w:rsidR="006216E0" w:rsidRPr="006216E0" w:rsidRDefault="006216E0" w:rsidP="006216E0">
      <w:pPr>
        <w:suppressAutoHyphens/>
        <w:spacing w:after="0" w:line="240" w:lineRule="auto"/>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-невозможность ненадлежащего исполнения обязательств по оказанию платных образовательных услуг вследствие действий (бездействия) обучающегося.</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bCs/>
          <w:sz w:val="28"/>
          <w:szCs w:val="28"/>
          <w:lang w:eastAsia="ar-SA"/>
        </w:rPr>
        <w:t>Информирование граждан по вопросам предоставления муниципальной услуги производится в течение всего учебного года.</w:t>
      </w:r>
    </w:p>
    <w:p w:rsidR="006216E0" w:rsidRPr="006216E0" w:rsidRDefault="006216E0" w:rsidP="00A866AE">
      <w:pPr>
        <w:numPr>
          <w:ilvl w:val="1"/>
          <w:numId w:val="9"/>
        </w:numPr>
        <w:suppressAutoHyphens/>
        <w:spacing w:after="0" w:line="240" w:lineRule="auto"/>
        <w:ind w:left="0" w:firstLine="709"/>
        <w:jc w:val="both"/>
        <w:rPr>
          <w:rFonts w:ascii="Times New Roman" w:eastAsia="Times New Roman" w:hAnsi="Times New Roman" w:cs="Times New Roman"/>
          <w:bCs/>
          <w:sz w:val="28"/>
          <w:szCs w:val="28"/>
          <w:lang w:eastAsia="ar-SA"/>
        </w:rPr>
      </w:pPr>
      <w:r w:rsidRPr="006216E0">
        <w:rPr>
          <w:rFonts w:ascii="Times New Roman" w:eastAsia="Times New Roman" w:hAnsi="Times New Roman" w:cs="Times New Roman"/>
          <w:spacing w:val="-3"/>
          <w:sz w:val="28"/>
          <w:szCs w:val="28"/>
          <w:lang w:eastAsia="ar-SA"/>
        </w:rPr>
        <w:t xml:space="preserve">Правом </w:t>
      </w:r>
      <w:proofErr w:type="gramStart"/>
      <w:r w:rsidRPr="006216E0">
        <w:rPr>
          <w:rFonts w:ascii="Times New Roman" w:eastAsia="Times New Roman" w:hAnsi="Times New Roman" w:cs="Times New Roman"/>
          <w:spacing w:val="-3"/>
          <w:sz w:val="28"/>
          <w:szCs w:val="28"/>
          <w:lang w:eastAsia="ar-SA"/>
        </w:rPr>
        <w:t>контроля за</w:t>
      </w:r>
      <w:proofErr w:type="gramEnd"/>
      <w:r w:rsidRPr="006216E0">
        <w:rPr>
          <w:rFonts w:ascii="Times New Roman" w:eastAsia="Times New Roman" w:hAnsi="Times New Roman" w:cs="Times New Roman"/>
          <w:spacing w:val="-3"/>
          <w:sz w:val="28"/>
          <w:szCs w:val="28"/>
          <w:lang w:eastAsia="ar-SA"/>
        </w:rPr>
        <w:t xml:space="preserve"> деятельностью гимназии по оказанию платных образовательных услуг обладают: Совет гимназии, Учредитель в лице начальника Управления образованием города Ростова-на-Дону, а также другие государственные органы, на которые в соответствии с законами и иными правовыми актами РФ возложена проверка деятельности образовательных учреждений.</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36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36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360"/>
        <w:jc w:val="center"/>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b/>
          <w:bCs/>
          <w:spacing w:val="-3"/>
          <w:sz w:val="28"/>
          <w:szCs w:val="28"/>
          <w:lang w:eastAsia="ar-SA"/>
        </w:rPr>
        <w:t>4. Формирование тарифов и  порядок поступления  средств</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720"/>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pacing w:val="-3"/>
          <w:sz w:val="28"/>
          <w:szCs w:val="28"/>
          <w:u w:val="single"/>
          <w:lang w:eastAsia="ar-SA"/>
        </w:rPr>
      </w:pPr>
      <w:r w:rsidRPr="006216E0">
        <w:rPr>
          <w:rFonts w:ascii="Times New Roman" w:eastAsia="Times New Roman" w:hAnsi="Times New Roman" w:cs="Times New Roman"/>
          <w:spacing w:val="-3"/>
          <w:sz w:val="28"/>
          <w:szCs w:val="28"/>
          <w:lang w:eastAsia="ar-SA"/>
        </w:rPr>
        <w:t>4.1.  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в год, приходящихся на услугу в соответствии с учебным планом платных образовательных услуг. Затраты, формирующие себестоимость платных образовательных услуг, группируются в соответствии с их экономическим содержанием по следующим статьям:</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u w:val="single"/>
          <w:lang w:eastAsia="ar-SA"/>
        </w:rPr>
      </w:pPr>
      <w:r w:rsidRPr="006216E0">
        <w:rPr>
          <w:rFonts w:ascii="Times New Roman" w:eastAsia="Times New Roman" w:hAnsi="Times New Roman" w:cs="Times New Roman"/>
          <w:spacing w:val="-3"/>
          <w:sz w:val="28"/>
          <w:szCs w:val="28"/>
          <w:u w:val="single"/>
          <w:lang w:eastAsia="ar-SA"/>
        </w:rPr>
        <w:t>Основной фонд оплаты труда</w:t>
      </w:r>
      <w:r w:rsidRPr="006216E0">
        <w:rPr>
          <w:rFonts w:ascii="Times New Roman" w:eastAsia="Times New Roman" w:hAnsi="Times New Roman" w:cs="Times New Roman"/>
          <w:spacing w:val="-3"/>
          <w:sz w:val="28"/>
          <w:szCs w:val="28"/>
          <w:lang w:eastAsia="ar-SA"/>
        </w:rPr>
        <w:t xml:space="preserve"> — фонд оплаты труда педагогических работников и специалистов, непосредственно занятых оказанием платных образовательных услуг. Рассчитывается исходя из учебного плана и утвержденной часовой тарифной ставки педагогического работника. </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u w:val="single"/>
          <w:lang w:eastAsia="ar-SA"/>
        </w:rPr>
        <w:t>Дополнительный фонд оплаты труда</w:t>
      </w:r>
      <w:r w:rsidRPr="006216E0">
        <w:rPr>
          <w:rFonts w:ascii="Times New Roman" w:eastAsia="Times New Roman" w:hAnsi="Times New Roman" w:cs="Times New Roman"/>
          <w:spacing w:val="-3"/>
          <w:sz w:val="28"/>
          <w:szCs w:val="28"/>
          <w:lang w:eastAsia="ar-SA"/>
        </w:rPr>
        <w:t>: фонд оплаты труда управленческого, технического и прочего персонала, участвующих в процессе оказания платных образовательных услуг. Рассчитывается в размере 30% от основного фонда оплаты труда.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u w:val="single"/>
          <w:lang w:eastAsia="ar-SA"/>
        </w:rPr>
        <w:t>Начисления на оплату труда</w:t>
      </w:r>
      <w:r w:rsidRPr="006216E0">
        <w:rPr>
          <w:rFonts w:ascii="Times New Roman" w:eastAsia="Times New Roman" w:hAnsi="Times New Roman" w:cs="Times New Roman"/>
          <w:spacing w:val="-3"/>
          <w:sz w:val="28"/>
          <w:szCs w:val="28"/>
          <w:lang w:eastAsia="ar-SA"/>
        </w:rPr>
        <w:t xml:space="preserve"> в соответствии с действующим законодательством.</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u w:val="single"/>
          <w:lang w:eastAsia="ar-SA"/>
        </w:rPr>
      </w:pPr>
      <w:r w:rsidRPr="006216E0">
        <w:rPr>
          <w:rFonts w:ascii="Times New Roman" w:eastAsia="Times New Roman" w:hAnsi="Times New Roman" w:cs="Times New Roman"/>
          <w:spacing w:val="-3"/>
          <w:sz w:val="28"/>
          <w:szCs w:val="28"/>
          <w:u w:val="single"/>
          <w:lang w:eastAsia="ar-SA"/>
        </w:rPr>
        <w:t>Материальные затраты:</w:t>
      </w:r>
      <w:r w:rsidRPr="006216E0">
        <w:rPr>
          <w:rFonts w:ascii="Times New Roman" w:eastAsia="Times New Roman" w:hAnsi="Times New Roman" w:cs="Times New Roman"/>
          <w:spacing w:val="-3"/>
          <w:sz w:val="28"/>
          <w:szCs w:val="28"/>
          <w:lang w:eastAsia="ar-SA"/>
        </w:rPr>
        <w:t xml:space="preserve"> затраты на приобретение запасных частей и комплектующих изделий для ремонта оборудования, и оргтехники, хозяйственного инвентаря, моющих средств, учебн</w:t>
      </w:r>
      <w:proofErr w:type="gramStart"/>
      <w:r w:rsidRPr="006216E0">
        <w:rPr>
          <w:rFonts w:ascii="Times New Roman" w:eastAsia="Times New Roman" w:hAnsi="Times New Roman" w:cs="Times New Roman"/>
          <w:spacing w:val="-3"/>
          <w:sz w:val="28"/>
          <w:szCs w:val="28"/>
          <w:lang w:eastAsia="ar-SA"/>
        </w:rPr>
        <w:t>о-</w:t>
      </w:r>
      <w:proofErr w:type="gramEnd"/>
      <w:r w:rsidRPr="006216E0">
        <w:rPr>
          <w:rFonts w:ascii="Times New Roman" w:eastAsia="Times New Roman" w:hAnsi="Times New Roman" w:cs="Times New Roman"/>
          <w:spacing w:val="-3"/>
          <w:sz w:val="28"/>
          <w:szCs w:val="28"/>
          <w:lang w:eastAsia="ar-SA"/>
        </w:rPr>
        <w:t xml:space="preserve"> наглядных пособий, учебно-методической литературы, мебели, сейфов, </w:t>
      </w:r>
      <w:r w:rsidRPr="006216E0">
        <w:rPr>
          <w:rFonts w:ascii="Times New Roman" w:eastAsia="Times New Roman" w:hAnsi="Times New Roman" w:cs="Times New Roman"/>
          <w:spacing w:val="-3"/>
          <w:sz w:val="28"/>
          <w:szCs w:val="28"/>
          <w:lang w:eastAsia="ar-SA"/>
        </w:rPr>
        <w:lastRenderedPageBreak/>
        <w:t>телефонных аппаратов, светильников, малоценных и быстроизнашивающихся предметов, канцелярских товаров, бланков. Величина расходов по данной статье определяется с учетом их фактического использования в предшествующем периоде. Рассчитывается в размере до 35% от основного фонда оплаты труда.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u w:val="single"/>
          <w:lang w:eastAsia="ar-SA"/>
        </w:rPr>
      </w:pPr>
      <w:r w:rsidRPr="006216E0">
        <w:rPr>
          <w:rFonts w:ascii="Times New Roman" w:eastAsia="Times New Roman" w:hAnsi="Times New Roman" w:cs="Times New Roman"/>
          <w:spacing w:val="-3"/>
          <w:sz w:val="28"/>
          <w:szCs w:val="28"/>
          <w:u w:val="single"/>
          <w:lang w:eastAsia="ar-SA"/>
        </w:rPr>
        <w:t>Амортизация:</w:t>
      </w:r>
      <w:r w:rsidRPr="006216E0">
        <w:rPr>
          <w:rFonts w:ascii="Times New Roman" w:eastAsia="Times New Roman" w:hAnsi="Times New Roman" w:cs="Times New Roman"/>
          <w:spacing w:val="-3"/>
          <w:sz w:val="28"/>
          <w:szCs w:val="28"/>
          <w:lang w:eastAsia="ar-SA"/>
        </w:rPr>
        <w:t xml:space="preserve"> амортизационные отчисления на полное восстановление основных производственных фондов, приобретенных за счет внебюджетных средств учреждения и используемых при оказании платных образовательных услуг.</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u w:val="single"/>
          <w:lang w:eastAsia="ar-SA"/>
        </w:rPr>
        <w:t>Прочие затраты:</w:t>
      </w:r>
      <w:r w:rsidRPr="006216E0">
        <w:rPr>
          <w:rFonts w:ascii="Times New Roman" w:eastAsia="Times New Roman" w:hAnsi="Times New Roman" w:cs="Times New Roman"/>
          <w:spacing w:val="-3"/>
          <w:sz w:val="28"/>
          <w:szCs w:val="28"/>
          <w:lang w:eastAsia="ar-SA"/>
        </w:rPr>
        <w:t xml:space="preserve"> затраты на оплату коммунальных услуг, не покрываемые бюджетным финансированием, на текущий ремонт зданий и помещений учебного учреждения с учетом стоимости стройматериалов, услуги по комплексной уборке помещений школы, работы по ТО вентиляции, АПС, КТС, обслуживанию и ремонту оборудования, сопровождение ПО и другие затраты. Величина расходов по статье «Прочие расходы» определяется с учетом анализа их фактического использования в предшествующем периоде. Рассчитывается в размере до 80% от основного фонда оплаты труда, в том числе на текущий ремонт 60% от основного фонда оплаты труда.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pacing w:val="-3"/>
          <w:sz w:val="28"/>
          <w:szCs w:val="28"/>
          <w:u w:val="single"/>
          <w:lang w:eastAsia="ar-SA"/>
        </w:rPr>
        <w:t>Рентабельность</w:t>
      </w:r>
      <w:r w:rsidRPr="006216E0">
        <w:rPr>
          <w:rFonts w:ascii="Times New Roman" w:eastAsia="Times New Roman" w:hAnsi="Times New Roman" w:cs="Times New Roman"/>
          <w:spacing w:val="-3"/>
          <w:sz w:val="28"/>
          <w:szCs w:val="28"/>
          <w:lang w:eastAsia="ar-SA"/>
        </w:rPr>
        <w:t>: при формировании тарифов сумма прибыли планируется не выше 5%.</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Стоимость платных образовательных услуг, оказываемых исполнителем в конкретном периоде, определяется в соответствии с нормативно-правовым актом Администрации города Ростова-на-Дону.</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4.2.  Основной правовой формой взаимоотношений между заказчиком/потребителем и исполнителем платных образовательных услуг является гражданск</w:t>
      </w:r>
      <w:proofErr w:type="gramStart"/>
      <w:r w:rsidRPr="006216E0">
        <w:rPr>
          <w:rFonts w:ascii="Times New Roman" w:eastAsia="Times New Roman" w:hAnsi="Times New Roman" w:cs="Times New Roman"/>
          <w:spacing w:val="-3"/>
          <w:sz w:val="28"/>
          <w:szCs w:val="28"/>
          <w:lang w:eastAsia="ar-SA"/>
        </w:rPr>
        <w:t>о-</w:t>
      </w:r>
      <w:proofErr w:type="gramEnd"/>
      <w:r w:rsidRPr="006216E0">
        <w:rPr>
          <w:rFonts w:ascii="Times New Roman" w:eastAsia="Times New Roman" w:hAnsi="Times New Roman" w:cs="Times New Roman"/>
          <w:spacing w:val="-3"/>
          <w:sz w:val="28"/>
          <w:szCs w:val="28"/>
          <w:lang w:eastAsia="ar-SA"/>
        </w:rPr>
        <w:t xml:space="preserve"> правовой договор, который устанавливает права и обязанности сторон по оплате, предоставлению и получению платных образовательных услуг, ответственность сторон за неисполнение обязательств и срок действия договора. Условия договора, ухудшающие права заказчика/потребителя, по сравнению с положением, установленным законодательством или иными правовыми актами РФ в области защиты прав потребителей, признаются недействительными.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Оплата услуг, предоставляемых Гимназией, производится в безналичной форме на расчетный счет МБОУ “Гимназия № 95” ежемесячно в порядке и сроки, указанные в договоре. Начисления производятся на основании табеля посещаемости. Разрешаются авансовые платежи потребителем в полном объеме, независимо от количества занятий, посещенных обучающимся в течени</w:t>
      </w:r>
      <w:proofErr w:type="gramStart"/>
      <w:r w:rsidRPr="006216E0">
        <w:rPr>
          <w:rFonts w:ascii="Times New Roman" w:eastAsia="Times New Roman" w:hAnsi="Times New Roman" w:cs="Times New Roman"/>
          <w:spacing w:val="-3"/>
          <w:sz w:val="28"/>
          <w:szCs w:val="28"/>
          <w:lang w:eastAsia="ar-SA"/>
        </w:rPr>
        <w:t>и</w:t>
      </w:r>
      <w:proofErr w:type="gramEnd"/>
      <w:r w:rsidRPr="006216E0">
        <w:rPr>
          <w:rFonts w:ascii="Times New Roman" w:eastAsia="Times New Roman" w:hAnsi="Times New Roman" w:cs="Times New Roman"/>
          <w:spacing w:val="-3"/>
          <w:sz w:val="28"/>
          <w:szCs w:val="28"/>
          <w:lang w:eastAsia="ar-SA"/>
        </w:rPr>
        <w:t xml:space="preserve"> месяца.  </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4.3.  Заказчику отделением банка в соответствии с законодательством Российской Федерации выдается документ, подтверждающий оплату образовательных услуг, копия которого предоставляется исполнителю.</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xml:space="preserve">4.4. Для осуществления учета доходов и расходов от деятельности по оказанию платных образовательных услуг Гимназия </w:t>
      </w:r>
      <w:r>
        <w:rPr>
          <w:rFonts w:ascii="Times New Roman" w:eastAsia="Times New Roman" w:hAnsi="Times New Roman" w:cs="Times New Roman"/>
          <w:spacing w:val="-3"/>
          <w:sz w:val="28"/>
          <w:szCs w:val="28"/>
          <w:lang w:eastAsia="ar-SA"/>
        </w:rPr>
        <w:t xml:space="preserve"> в плане финансово-</w:t>
      </w:r>
      <w:r w:rsidRPr="006216E0">
        <w:rPr>
          <w:rFonts w:ascii="Times New Roman" w:eastAsia="Times New Roman" w:hAnsi="Times New Roman" w:cs="Times New Roman"/>
          <w:spacing w:val="-3"/>
          <w:sz w:val="28"/>
          <w:szCs w:val="28"/>
          <w:lang w:eastAsia="ar-SA"/>
        </w:rPr>
        <w:t>хозяйственной деятельности отражает по разделу «Доходы» поступление средств и по разделу «Расходы» расходование сре</w:t>
      </w:r>
      <w:proofErr w:type="gramStart"/>
      <w:r w:rsidRPr="006216E0">
        <w:rPr>
          <w:rFonts w:ascii="Times New Roman" w:eastAsia="Times New Roman" w:hAnsi="Times New Roman" w:cs="Times New Roman"/>
          <w:spacing w:val="-3"/>
          <w:sz w:val="28"/>
          <w:szCs w:val="28"/>
          <w:lang w:eastAsia="ar-SA"/>
        </w:rPr>
        <w:t>дств в р</w:t>
      </w:r>
      <w:proofErr w:type="gramEnd"/>
      <w:r w:rsidRPr="006216E0">
        <w:rPr>
          <w:rFonts w:ascii="Times New Roman" w:eastAsia="Times New Roman" w:hAnsi="Times New Roman" w:cs="Times New Roman"/>
          <w:spacing w:val="-3"/>
          <w:sz w:val="28"/>
          <w:szCs w:val="28"/>
          <w:lang w:eastAsia="ar-SA"/>
        </w:rPr>
        <w:t xml:space="preserve">азрезе «КОСГУ», ведет отдельный учет бюджетной и внебюджетной деятельности. Финансовая деятельность учреждения проводится в соответствии с 402-ФЗ от 22.11.2011 «О бухгалтерском учете»,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w:t>
      </w:r>
      <w:r w:rsidRPr="006216E0">
        <w:rPr>
          <w:rFonts w:ascii="Times New Roman" w:eastAsia="Times New Roman" w:hAnsi="Times New Roman" w:cs="Times New Roman"/>
          <w:spacing w:val="-3"/>
          <w:sz w:val="28"/>
          <w:szCs w:val="28"/>
          <w:lang w:eastAsia="ar-SA"/>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eastAsia="Times New Roman" w:hAnsi="Times New Roman" w:cs="Times New Roman"/>
          <w:spacing w:val="-3"/>
          <w:sz w:val="28"/>
          <w:szCs w:val="28"/>
          <w:lang w:eastAsia="ar-SA"/>
        </w:rPr>
        <w:t xml:space="preserve"> и Инструкции по его применению»</w:t>
      </w:r>
      <w:proofErr w:type="gramStart"/>
      <w:r>
        <w:rPr>
          <w:rFonts w:ascii="Times New Roman" w:eastAsia="Times New Roman" w:hAnsi="Times New Roman" w:cs="Times New Roman"/>
          <w:spacing w:val="-3"/>
          <w:sz w:val="28"/>
          <w:szCs w:val="28"/>
          <w:lang w:eastAsia="ar-SA"/>
        </w:rPr>
        <w:t xml:space="preserve"> ,</w:t>
      </w:r>
      <w:proofErr w:type="gramEnd"/>
      <w:r w:rsidRPr="006216E0">
        <w:rPr>
          <w:rFonts w:ascii="Times New Roman" w:eastAsia="Times New Roman" w:hAnsi="Times New Roman" w:cs="Times New Roman"/>
          <w:spacing w:val="-3"/>
          <w:sz w:val="28"/>
          <w:szCs w:val="28"/>
          <w:lang w:eastAsia="ar-SA"/>
        </w:rPr>
        <w:t>Учетной политикой Гимназии.</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4.5.  Система платных образовательных услуг МБОУ «Гимназия № 95» функционирует на принципе самоокупаемости.  Основной источник финансирования — плата заказчиков потребителей услуг.</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xml:space="preserve">4.6.   МБОУ “Гимназия № 95” самостоятельно определяет направления расходования средств, полученных от оказания платных образовательных услуг. Доходы, полученные от оказания данных услуг, расходуются в соответствии с уставными целями </w:t>
      </w:r>
      <w:proofErr w:type="gramStart"/>
      <w:r w:rsidRPr="006216E0">
        <w:rPr>
          <w:rFonts w:ascii="Times New Roman" w:eastAsia="Times New Roman" w:hAnsi="Times New Roman" w:cs="Times New Roman"/>
          <w:spacing w:val="-3"/>
          <w:sz w:val="28"/>
          <w:szCs w:val="28"/>
          <w:lang w:eastAsia="ar-SA"/>
        </w:rPr>
        <w:t>на</w:t>
      </w:r>
      <w:proofErr w:type="gramEnd"/>
      <w:r w:rsidRPr="006216E0">
        <w:rPr>
          <w:rFonts w:ascii="Times New Roman" w:eastAsia="Times New Roman" w:hAnsi="Times New Roman" w:cs="Times New Roman"/>
          <w:spacing w:val="-3"/>
          <w:sz w:val="28"/>
          <w:szCs w:val="28"/>
          <w:lang w:eastAsia="ar-SA"/>
        </w:rPr>
        <w:t>:</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выплату заработной платы работникам, принимающим участие в оказании платных образовательных услуг. Оплата труда производится на основании заключенных трудовых договоров.</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оплату начислений на оплату труда;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xml:space="preserve">- развитие и </w:t>
      </w:r>
      <w:proofErr w:type="gramStart"/>
      <w:r w:rsidRPr="006216E0">
        <w:rPr>
          <w:rFonts w:ascii="Times New Roman" w:eastAsia="Times New Roman" w:hAnsi="Times New Roman" w:cs="Times New Roman"/>
          <w:spacing w:val="-3"/>
          <w:sz w:val="28"/>
          <w:szCs w:val="28"/>
          <w:lang w:eastAsia="ar-SA"/>
        </w:rPr>
        <w:t>совершенствовании</w:t>
      </w:r>
      <w:proofErr w:type="gramEnd"/>
      <w:r w:rsidRPr="006216E0">
        <w:rPr>
          <w:rFonts w:ascii="Times New Roman" w:eastAsia="Times New Roman" w:hAnsi="Times New Roman" w:cs="Times New Roman"/>
          <w:spacing w:val="-3"/>
          <w:sz w:val="28"/>
          <w:szCs w:val="28"/>
          <w:lang w:eastAsia="ar-SA"/>
        </w:rPr>
        <w:t xml:space="preserve"> образовательного процесса;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развитие материально-технической базы учреждения;</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другие цели.</w:t>
      </w:r>
    </w:p>
    <w:p w:rsidR="006216E0" w:rsidRPr="006216E0" w:rsidRDefault="006216E0" w:rsidP="006216E0">
      <w:pPr>
        <w:widowControl w:val="0"/>
        <w:shd w:val="clear" w:color="auto" w:fill="FFFFFF"/>
        <w:tabs>
          <w:tab w:val="left" w:pos="0"/>
        </w:tabs>
        <w:suppressAutoHyphens/>
        <w:autoSpaceDE w:val="0"/>
        <w:spacing w:after="0" w:line="240" w:lineRule="auto"/>
        <w:ind w:firstLine="709"/>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4.7.   Обслуживание финансовых потоков в системе платных образовательных услуг Гимназией осуществляется бухгалтерией. Полученные денежные средства расходуются исключительно на нужды Гимназии и не могут быть переданы другим образовательным учреждениям.</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412" w:hanging="360"/>
        <w:jc w:val="both"/>
        <w:rPr>
          <w:rFonts w:ascii="Times New Roman" w:eastAsia="Times New Roman" w:hAnsi="Times New Roman" w:cs="Times New Roman"/>
          <w:sz w:val="28"/>
          <w:szCs w:val="28"/>
          <w:u w:val="single"/>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center"/>
        <w:rPr>
          <w:rFonts w:ascii="Times New Roman" w:eastAsia="Times New Roman" w:hAnsi="Times New Roman" w:cs="Times New Roman"/>
          <w:b/>
          <w:bCs/>
          <w:sz w:val="28"/>
          <w:szCs w:val="28"/>
          <w:u w:val="single"/>
          <w:lang w:eastAsia="ar-SA"/>
        </w:rPr>
      </w:pPr>
      <w:r w:rsidRPr="006216E0">
        <w:rPr>
          <w:rFonts w:ascii="Times New Roman" w:eastAsia="Times New Roman" w:hAnsi="Times New Roman" w:cs="Times New Roman"/>
          <w:b/>
          <w:bCs/>
          <w:spacing w:val="-3"/>
          <w:sz w:val="28"/>
          <w:szCs w:val="28"/>
          <w:lang w:eastAsia="ar-SA"/>
        </w:rPr>
        <w:t>5.  Заключительные положения</w:t>
      </w:r>
    </w:p>
    <w:p w:rsidR="006216E0" w:rsidRPr="006216E0"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b/>
          <w:bCs/>
          <w:sz w:val="28"/>
          <w:szCs w:val="28"/>
          <w:u w:val="single"/>
          <w:lang w:eastAsia="ar-SA"/>
        </w:rPr>
      </w:pPr>
    </w:p>
    <w:p w:rsidR="006216E0" w:rsidRPr="006216E0" w:rsidRDefault="006216E0" w:rsidP="00A866AE">
      <w:pPr>
        <w:widowControl w:val="0"/>
        <w:numPr>
          <w:ilvl w:val="1"/>
          <w:numId w:val="8"/>
        </w:numPr>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 xml:space="preserve">    Настоящее Положение рассматривается на совете Гимназии и утверждается директором гимназии.</w:t>
      </w:r>
    </w:p>
    <w:p w:rsidR="006216E0" w:rsidRPr="006216E0" w:rsidRDefault="006216E0" w:rsidP="00A866AE">
      <w:pPr>
        <w:widowControl w:val="0"/>
        <w:numPr>
          <w:ilvl w:val="1"/>
          <w:numId w:val="8"/>
        </w:numPr>
        <w:shd w:val="clear" w:color="auto" w:fill="FFFFFF"/>
        <w:tabs>
          <w:tab w:val="left" w:pos="0"/>
          <w:tab w:val="left" w:pos="426"/>
        </w:tabs>
        <w:suppressAutoHyphens/>
        <w:autoSpaceDE w:val="0"/>
        <w:spacing w:after="0" w:line="240" w:lineRule="auto"/>
        <w:ind w:left="0" w:firstLine="720"/>
        <w:jc w:val="both"/>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t>Директор несет персональную ответственность за деятельность по оказанию платных образовательных услуг, а также за информирование родителей (законных представителей) по данному виду деятельности.</w:t>
      </w:r>
    </w:p>
    <w:p w:rsidR="006216E0" w:rsidRPr="006216E0" w:rsidRDefault="006216E0" w:rsidP="00A866AE">
      <w:pPr>
        <w:widowControl w:val="0"/>
        <w:numPr>
          <w:ilvl w:val="1"/>
          <w:numId w:val="8"/>
        </w:numPr>
        <w:shd w:val="clear" w:color="auto" w:fill="FFFFFF"/>
        <w:tabs>
          <w:tab w:val="left" w:pos="0"/>
          <w:tab w:val="left" w:pos="426"/>
        </w:tabs>
        <w:suppressAutoHyphens/>
        <w:autoSpaceDE w:val="0"/>
        <w:spacing w:after="0" w:line="240" w:lineRule="auto"/>
        <w:ind w:left="0" w:firstLine="72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pacing w:val="-3"/>
          <w:sz w:val="28"/>
          <w:szCs w:val="28"/>
          <w:lang w:eastAsia="ar-SA"/>
        </w:rPr>
        <w:t>При изменении законодательства (внесение изменений в законодательные акты) в настоящее положение могут быть внесены дополнения и изменения, не противоречащие локальным нормативным актам, учредительным документам.</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7C2C95" w:rsidRDefault="007C2C95"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7C2C95" w:rsidRPr="006216E0" w:rsidRDefault="007C2C95"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p>
    <w:p w:rsidR="006216E0" w:rsidRPr="00E14674"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4"/>
          <w:lang w:eastAsia="ar-SA"/>
        </w:rPr>
      </w:pPr>
      <w:r w:rsidRPr="00E14674">
        <w:rPr>
          <w:rFonts w:ascii="Times New Roman" w:eastAsia="Times New Roman" w:hAnsi="Times New Roman" w:cs="Times New Roman"/>
          <w:spacing w:val="-3"/>
          <w:sz w:val="28"/>
          <w:szCs w:val="24"/>
          <w:lang w:eastAsia="ar-SA"/>
        </w:rPr>
        <w:lastRenderedPageBreak/>
        <w:t>Приложение № 1а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4"/>
          <w:szCs w:val="24"/>
          <w:lang w:eastAsia="ar-SA"/>
        </w:rPr>
      </w:pPr>
    </w:p>
    <w:p w:rsidR="006216E0" w:rsidRPr="006216E0" w:rsidRDefault="006216E0" w:rsidP="006216E0">
      <w:pPr>
        <w:keepNext/>
        <w:tabs>
          <w:tab w:val="left" w:pos="7088"/>
        </w:tabs>
        <w:suppressAutoHyphens/>
        <w:spacing w:after="0" w:line="240" w:lineRule="auto"/>
        <w:jc w:val="center"/>
        <w:outlineLvl w:val="0"/>
        <w:rPr>
          <w:rFonts w:ascii="Times New Roman" w:eastAsia="Times New Roman" w:hAnsi="Times New Roman" w:cs="Times New Roman"/>
          <w:sz w:val="28"/>
          <w:szCs w:val="28"/>
        </w:rPr>
      </w:pPr>
      <w:r w:rsidRPr="006216E0">
        <w:rPr>
          <w:rFonts w:ascii="Times New Roman" w:eastAsia="Times New Roman" w:hAnsi="Times New Roman" w:cs="Times New Roman"/>
          <w:sz w:val="28"/>
          <w:szCs w:val="28"/>
          <w:lang w:eastAsia="ar-SA"/>
        </w:rPr>
        <w:t>образец заявления родителей (законных представителей) на организацию платных образовательных услуг</w:t>
      </w:r>
    </w:p>
    <w:p w:rsidR="006216E0" w:rsidRPr="006216E0" w:rsidRDefault="006216E0" w:rsidP="006216E0">
      <w:pPr>
        <w:spacing w:before="100" w:beforeAutospacing="1" w:after="100" w:afterAutospacing="1" w:line="240" w:lineRule="auto"/>
        <w:ind w:left="360"/>
        <w:jc w:val="both"/>
        <w:rPr>
          <w:rFonts w:ascii="Times New Roman" w:eastAsia="Times New Roman" w:hAnsi="Times New Roman" w:cs="Times New Roman"/>
          <w:sz w:val="24"/>
          <w:szCs w:val="24"/>
          <w:lang w:eastAsia="ar-SA"/>
        </w:rPr>
      </w:pPr>
    </w:p>
    <w:p w:rsidR="006216E0" w:rsidRPr="006216E0" w:rsidRDefault="006216E0" w:rsidP="006216E0">
      <w:pPr>
        <w:spacing w:before="100" w:beforeAutospacing="1" w:after="100" w:afterAutospacing="1" w:line="240" w:lineRule="auto"/>
        <w:ind w:left="360"/>
        <w:jc w:val="both"/>
        <w:rPr>
          <w:rFonts w:ascii="Times New Roman" w:eastAsia="Times New Roman" w:hAnsi="Times New Roman" w:cs="Times New Roman"/>
          <w:sz w:val="24"/>
          <w:szCs w:val="24"/>
          <w:lang w:eastAsia="ar-SA"/>
        </w:rPr>
      </w:pP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Директору М</w:t>
      </w:r>
      <w:r>
        <w:rPr>
          <w:rFonts w:ascii="Times New Roman" w:eastAsia="Times New Roman" w:hAnsi="Times New Roman" w:cs="Times New Roman"/>
          <w:sz w:val="24"/>
          <w:szCs w:val="24"/>
        </w:rPr>
        <w:t>Б</w:t>
      </w:r>
      <w:r w:rsidRPr="006216E0">
        <w:rPr>
          <w:rFonts w:ascii="Times New Roman" w:eastAsia="Times New Roman" w:hAnsi="Times New Roman" w:cs="Times New Roman"/>
          <w:sz w:val="24"/>
          <w:szCs w:val="24"/>
        </w:rPr>
        <w:t>ОУ “</w:t>
      </w:r>
      <w:r>
        <w:rPr>
          <w:rFonts w:ascii="Times New Roman" w:eastAsia="Times New Roman" w:hAnsi="Times New Roman" w:cs="Times New Roman"/>
          <w:sz w:val="24"/>
          <w:szCs w:val="24"/>
        </w:rPr>
        <w:t>Гимназия № 95</w:t>
      </w:r>
      <w:r w:rsidRPr="006216E0">
        <w:rPr>
          <w:rFonts w:ascii="Times New Roman" w:eastAsia="Times New Roman" w:hAnsi="Times New Roman" w:cs="Times New Roman"/>
          <w:sz w:val="24"/>
          <w:szCs w:val="24"/>
        </w:rPr>
        <w:t>”</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(фамилия, имя, отчество)</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(фамилия, имя, отчество родителя</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(законного представителя)</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(Ф.И.О. ребенка)</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p>
    <w:p w:rsidR="006216E0" w:rsidRPr="006216E0" w:rsidRDefault="006216E0" w:rsidP="006216E0">
      <w:pPr>
        <w:spacing w:before="100" w:beforeAutospacing="1" w:after="100" w:afterAutospacing="1" w:line="240" w:lineRule="auto"/>
        <w:ind w:left="360"/>
        <w:jc w:val="center"/>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ЗАЯВЛЕНИЕ</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Прошу предоставить платные образовательные услуги моему</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сыну (дочери) ___________________________________________________________,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(Ф.И.О. ребенка)</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ученику(</w:t>
      </w:r>
      <w:proofErr w:type="spellStart"/>
      <w:r w:rsidRPr="006216E0">
        <w:rPr>
          <w:rFonts w:ascii="Times New Roman" w:eastAsia="Times New Roman" w:hAnsi="Times New Roman" w:cs="Times New Roman"/>
          <w:sz w:val="24"/>
          <w:szCs w:val="24"/>
        </w:rPr>
        <w:t>це</w:t>
      </w:r>
      <w:proofErr w:type="spellEnd"/>
      <w:r w:rsidRPr="006216E0">
        <w:rPr>
          <w:rFonts w:ascii="Times New Roman" w:eastAsia="Times New Roman" w:hAnsi="Times New Roman" w:cs="Times New Roman"/>
          <w:sz w:val="24"/>
          <w:szCs w:val="24"/>
        </w:rPr>
        <w:t xml:space="preserve">) __________ класса </w:t>
      </w:r>
      <w:r w:rsidR="00E14674" w:rsidRPr="006216E0">
        <w:rPr>
          <w:rFonts w:ascii="Times New Roman" w:eastAsia="Times New Roman" w:hAnsi="Times New Roman" w:cs="Times New Roman"/>
          <w:sz w:val="24"/>
          <w:szCs w:val="24"/>
        </w:rPr>
        <w:t>М</w:t>
      </w:r>
      <w:r w:rsidR="00E14674">
        <w:rPr>
          <w:rFonts w:ascii="Times New Roman" w:eastAsia="Times New Roman" w:hAnsi="Times New Roman" w:cs="Times New Roman"/>
          <w:sz w:val="24"/>
          <w:szCs w:val="24"/>
        </w:rPr>
        <w:t>Б</w:t>
      </w:r>
      <w:r w:rsidR="00E14674" w:rsidRPr="006216E0">
        <w:rPr>
          <w:rFonts w:ascii="Times New Roman" w:eastAsia="Times New Roman" w:hAnsi="Times New Roman" w:cs="Times New Roman"/>
          <w:sz w:val="24"/>
          <w:szCs w:val="24"/>
        </w:rPr>
        <w:t>ОУ “</w:t>
      </w:r>
      <w:r w:rsidR="00E14674">
        <w:rPr>
          <w:rFonts w:ascii="Times New Roman" w:eastAsia="Times New Roman" w:hAnsi="Times New Roman" w:cs="Times New Roman"/>
          <w:sz w:val="24"/>
          <w:szCs w:val="24"/>
        </w:rPr>
        <w:t>Гимназия № 95</w:t>
      </w:r>
      <w:r w:rsidRPr="006216E0">
        <w:rPr>
          <w:rFonts w:ascii="Times New Roman" w:eastAsia="Times New Roman" w:hAnsi="Times New Roman" w:cs="Times New Roman"/>
          <w:sz w:val="24"/>
          <w:szCs w:val="24"/>
        </w:rPr>
        <w:t>”    по учебным курсам:</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__________________________________________________________________________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_________________________________________________________________________.</w:t>
      </w:r>
    </w:p>
    <w:p w:rsidR="006216E0" w:rsidRPr="006216E0" w:rsidRDefault="006216E0" w:rsidP="006216E0">
      <w:pPr>
        <w:spacing w:before="100" w:beforeAutospacing="1" w:after="100" w:afterAutospacing="1" w:line="240" w:lineRule="auto"/>
        <w:ind w:left="360"/>
        <w:jc w:val="both"/>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Форма получения образования ________________________________ </w:t>
      </w:r>
    </w:p>
    <w:p w:rsidR="006216E0" w:rsidRPr="006216E0" w:rsidRDefault="006216E0" w:rsidP="006216E0">
      <w:pPr>
        <w:spacing w:before="100" w:beforeAutospacing="1" w:after="100" w:afterAutospacing="1" w:line="240" w:lineRule="auto"/>
        <w:ind w:left="360"/>
        <w:jc w:val="both"/>
        <w:rPr>
          <w:rFonts w:ascii="Times New Roman" w:eastAsia="Times New Roman" w:hAnsi="Times New Roman" w:cs="Times New Roman"/>
          <w:sz w:val="24"/>
          <w:szCs w:val="24"/>
          <w:lang w:eastAsia="ar-SA"/>
        </w:rPr>
      </w:pPr>
      <w:r w:rsidRPr="006216E0">
        <w:rPr>
          <w:rFonts w:ascii="Times New Roman" w:eastAsia="Times New Roman" w:hAnsi="Times New Roman" w:cs="Times New Roman"/>
          <w:sz w:val="24"/>
          <w:szCs w:val="24"/>
          <w:lang w:eastAsia="ar-SA"/>
        </w:rPr>
        <w:t xml:space="preserve">За предоставленную информацию несу ответственность. </w:t>
      </w:r>
    </w:p>
    <w:p w:rsidR="006216E0" w:rsidRPr="006216E0" w:rsidRDefault="006216E0" w:rsidP="006216E0">
      <w:pPr>
        <w:spacing w:before="100" w:beforeAutospacing="1" w:after="100" w:afterAutospacing="1" w:line="240" w:lineRule="auto"/>
        <w:ind w:left="360"/>
        <w:jc w:val="both"/>
        <w:rPr>
          <w:rFonts w:ascii="Times New Roman" w:eastAsia="Times New Roman" w:hAnsi="Times New Roman" w:cs="Times New Roman"/>
          <w:sz w:val="24"/>
          <w:szCs w:val="24"/>
          <w:lang w:eastAsia="ar-SA"/>
        </w:rPr>
      </w:pPr>
      <w:proofErr w:type="gramStart"/>
      <w:r w:rsidRPr="006216E0">
        <w:rPr>
          <w:rFonts w:ascii="Times New Roman" w:eastAsia="Times New Roman" w:hAnsi="Times New Roman" w:cs="Times New Roman"/>
          <w:sz w:val="24"/>
          <w:szCs w:val="24"/>
          <w:lang w:eastAsia="ar-SA"/>
        </w:rPr>
        <w:t xml:space="preserve">В соответствии с Федеральным законом от 27.07.2006 N 152-ФЗ "О персональных данных" даю свое согласие на обработку, использование, передачу  </w:t>
      </w:r>
      <w:r w:rsidR="00E14674" w:rsidRPr="006216E0">
        <w:rPr>
          <w:rFonts w:ascii="Times New Roman" w:eastAsia="Times New Roman" w:hAnsi="Times New Roman" w:cs="Times New Roman"/>
          <w:sz w:val="24"/>
          <w:szCs w:val="24"/>
        </w:rPr>
        <w:t>М</w:t>
      </w:r>
      <w:r w:rsidR="00E14674">
        <w:rPr>
          <w:rFonts w:ascii="Times New Roman" w:eastAsia="Times New Roman" w:hAnsi="Times New Roman" w:cs="Times New Roman"/>
          <w:sz w:val="24"/>
          <w:szCs w:val="24"/>
        </w:rPr>
        <w:t>Б</w:t>
      </w:r>
      <w:r w:rsidR="00E14674" w:rsidRPr="006216E0">
        <w:rPr>
          <w:rFonts w:ascii="Times New Roman" w:eastAsia="Times New Roman" w:hAnsi="Times New Roman" w:cs="Times New Roman"/>
          <w:sz w:val="24"/>
          <w:szCs w:val="24"/>
        </w:rPr>
        <w:t>ОУ “</w:t>
      </w:r>
      <w:r w:rsidR="00E14674">
        <w:rPr>
          <w:rFonts w:ascii="Times New Roman" w:eastAsia="Times New Roman" w:hAnsi="Times New Roman" w:cs="Times New Roman"/>
          <w:sz w:val="24"/>
          <w:szCs w:val="24"/>
        </w:rPr>
        <w:t>Гимназия № 95</w:t>
      </w:r>
      <w:r w:rsidR="00E14674" w:rsidRPr="006216E0">
        <w:rPr>
          <w:rFonts w:ascii="Times New Roman" w:eastAsia="Times New Roman" w:hAnsi="Times New Roman" w:cs="Times New Roman"/>
          <w:sz w:val="24"/>
          <w:szCs w:val="24"/>
        </w:rPr>
        <w:t>”</w:t>
      </w:r>
      <w:r w:rsidRPr="006216E0">
        <w:rPr>
          <w:rFonts w:ascii="Times New Roman" w:eastAsia="Times New Roman" w:hAnsi="Times New Roman" w:cs="Times New Roman"/>
          <w:sz w:val="24"/>
          <w:szCs w:val="24"/>
          <w:lang w:eastAsia="ar-SA"/>
        </w:rPr>
        <w:t xml:space="preserve">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положение, социальное положение, другая информация</w:t>
      </w:r>
      <w:proofErr w:type="gramEnd"/>
      <w:r w:rsidRPr="006216E0">
        <w:rPr>
          <w:rFonts w:ascii="Times New Roman" w:eastAsia="Times New Roman" w:hAnsi="Times New Roman" w:cs="Times New Roman"/>
          <w:sz w:val="24"/>
          <w:szCs w:val="24"/>
          <w:lang w:eastAsia="ar-SA"/>
        </w:rPr>
        <w:t xml:space="preserve">) для оказания данной услуги. </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____ " ____________ 20___ г.              _______________________</w:t>
      </w:r>
    </w:p>
    <w:p w:rsid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6216E0">
        <w:rPr>
          <w:rFonts w:ascii="Times New Roman" w:eastAsia="Times New Roman" w:hAnsi="Times New Roman" w:cs="Times New Roman"/>
          <w:sz w:val="24"/>
          <w:szCs w:val="24"/>
        </w:rPr>
        <w:t xml:space="preserve">                                                </w:t>
      </w:r>
      <w:r w:rsidR="00E14674">
        <w:rPr>
          <w:rFonts w:ascii="Times New Roman" w:eastAsia="Times New Roman" w:hAnsi="Times New Roman" w:cs="Times New Roman"/>
          <w:sz w:val="24"/>
          <w:szCs w:val="24"/>
        </w:rPr>
        <w:tab/>
      </w:r>
      <w:r w:rsidR="00E14674">
        <w:rPr>
          <w:rFonts w:ascii="Times New Roman" w:eastAsia="Times New Roman" w:hAnsi="Times New Roman" w:cs="Times New Roman"/>
          <w:sz w:val="24"/>
          <w:szCs w:val="24"/>
        </w:rPr>
        <w:tab/>
      </w:r>
      <w:r w:rsidR="00E14674">
        <w:rPr>
          <w:rFonts w:ascii="Times New Roman" w:eastAsia="Times New Roman" w:hAnsi="Times New Roman" w:cs="Times New Roman"/>
          <w:sz w:val="24"/>
          <w:szCs w:val="24"/>
        </w:rPr>
        <w:tab/>
      </w:r>
      <w:r w:rsidRPr="006216E0">
        <w:rPr>
          <w:rFonts w:ascii="Times New Roman" w:eastAsia="Times New Roman" w:hAnsi="Times New Roman" w:cs="Times New Roman"/>
          <w:sz w:val="24"/>
          <w:szCs w:val="24"/>
        </w:rPr>
        <w:t xml:space="preserve">  (подпись)</w:t>
      </w:r>
    </w:p>
    <w:p w:rsidR="00E14674" w:rsidRDefault="00E146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16E0" w:rsidRDefault="006216E0" w:rsidP="00E14674">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pacing w:val="-3"/>
          <w:sz w:val="28"/>
          <w:szCs w:val="28"/>
          <w:lang w:eastAsia="ar-SA"/>
        </w:rPr>
      </w:pPr>
      <w:r w:rsidRPr="006216E0">
        <w:rPr>
          <w:rFonts w:ascii="Times New Roman" w:eastAsia="Times New Roman" w:hAnsi="Times New Roman" w:cs="Times New Roman"/>
          <w:spacing w:val="-3"/>
          <w:sz w:val="28"/>
          <w:szCs w:val="28"/>
          <w:lang w:eastAsia="ar-SA"/>
        </w:rPr>
        <w:lastRenderedPageBreak/>
        <w:t>Приложение № 1б</w:t>
      </w:r>
    </w:p>
    <w:p w:rsidR="00E14674" w:rsidRPr="006216E0" w:rsidRDefault="00E14674" w:rsidP="00E14674">
      <w:pPr>
        <w:widowControl w:val="0"/>
        <w:shd w:val="clear" w:color="auto" w:fill="FFFFFF"/>
        <w:tabs>
          <w:tab w:val="left" w:pos="0"/>
          <w:tab w:val="left" w:pos="426"/>
        </w:tabs>
        <w:suppressAutoHyphens/>
        <w:autoSpaceDE w:val="0"/>
        <w:spacing w:after="0" w:line="240" w:lineRule="auto"/>
        <w:ind w:left="1080"/>
        <w:jc w:val="center"/>
        <w:rPr>
          <w:rFonts w:ascii="Times New Roman" w:eastAsia="Times New Roman" w:hAnsi="Times New Roman" w:cs="Times New Roman"/>
          <w:spacing w:val="-3"/>
          <w:sz w:val="28"/>
          <w:szCs w:val="28"/>
          <w:lang w:eastAsia="ar-SA"/>
        </w:rPr>
      </w:pPr>
    </w:p>
    <w:p w:rsidR="006216E0" w:rsidRPr="00E14674" w:rsidRDefault="006216E0" w:rsidP="00E14674">
      <w:pPr>
        <w:keepNext/>
        <w:suppressAutoHyphens/>
        <w:spacing w:after="0" w:line="240" w:lineRule="auto"/>
        <w:jc w:val="center"/>
        <w:outlineLvl w:val="1"/>
        <w:rPr>
          <w:rFonts w:ascii="Times New Roman" w:eastAsia="Times New Roman" w:hAnsi="Times New Roman" w:cs="Times New Roman"/>
          <w:bCs/>
          <w:iCs/>
          <w:sz w:val="24"/>
          <w:szCs w:val="28"/>
        </w:rPr>
      </w:pPr>
      <w:r w:rsidRPr="00E14674">
        <w:rPr>
          <w:rFonts w:ascii="Times New Roman" w:eastAsia="Times New Roman" w:hAnsi="Times New Roman" w:cs="Times New Roman"/>
          <w:bCs/>
          <w:iCs/>
          <w:sz w:val="24"/>
          <w:szCs w:val="28"/>
          <w:lang w:eastAsia="ar-SA"/>
        </w:rPr>
        <w:t>образец заявления, обучающегося старше 14 лет на организацию платных образовательных услуг</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Директору МБОУ “Гимназия № 95”</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____________________________</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(фамилия, имя, отчество)</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___________________________,</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(фамилия, имя, отчество)</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обучающегося ________ класса</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МБОУ “Гимназия № 95” </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____________________________</w:t>
      </w:r>
    </w:p>
    <w:p w:rsidR="006216E0" w:rsidRPr="00E14674" w:rsidRDefault="006216E0" w:rsidP="00E14674">
      <w:pPr>
        <w:spacing w:after="0" w:line="240" w:lineRule="auto"/>
        <w:ind w:left="360"/>
        <w:jc w:val="both"/>
        <w:rPr>
          <w:rFonts w:ascii="Times New Roman" w:eastAsia="Times New Roman" w:hAnsi="Times New Roman" w:cs="Times New Roman"/>
          <w:sz w:val="24"/>
          <w:szCs w:val="28"/>
          <w:lang w:eastAsia="ar-SA"/>
        </w:rPr>
      </w:pPr>
    </w:p>
    <w:p w:rsidR="006216E0" w:rsidRPr="00E14674" w:rsidRDefault="006216E0" w:rsidP="00E14674">
      <w:pPr>
        <w:spacing w:after="0" w:line="240" w:lineRule="auto"/>
        <w:ind w:left="360"/>
        <w:jc w:val="center"/>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ЗАЯВЛЕНИЕ</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Прошу предоставить мне, учащемуся _________ класса   МБОУ “Гимназия № 95”    </w:t>
      </w:r>
      <w:r w:rsidRPr="00E14674">
        <w:rPr>
          <w:rFonts w:ascii="Times New Roman" w:eastAsia="Times New Roman" w:hAnsi="Times New Roman" w:cs="Times New Roman"/>
          <w:sz w:val="24"/>
          <w:szCs w:val="28"/>
        </w:rPr>
        <w:br/>
        <w:t>__________ года рождения,  платные  образовательные услуги,</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по учебным курсам:</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w:t>
      </w:r>
      <w:r w:rsidR="00E14674">
        <w:rPr>
          <w:rFonts w:ascii="Times New Roman" w:eastAsia="Times New Roman" w:hAnsi="Times New Roman" w:cs="Times New Roman"/>
          <w:sz w:val="24"/>
          <w:szCs w:val="28"/>
        </w:rPr>
        <w:t>___________</w:t>
      </w:r>
      <w:r w:rsidRPr="00E14674">
        <w:rPr>
          <w:rFonts w:ascii="Times New Roman" w:eastAsia="Times New Roman" w:hAnsi="Times New Roman" w:cs="Times New Roman"/>
          <w:sz w:val="24"/>
          <w:szCs w:val="28"/>
        </w:rPr>
        <w:t>_______________________________________</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w:t>
      </w:r>
      <w:r w:rsidR="00E14674">
        <w:rPr>
          <w:rFonts w:ascii="Times New Roman" w:eastAsia="Times New Roman" w:hAnsi="Times New Roman" w:cs="Times New Roman"/>
          <w:sz w:val="24"/>
          <w:szCs w:val="28"/>
        </w:rPr>
        <w:t>____________</w:t>
      </w:r>
      <w:r w:rsidRPr="00E14674">
        <w:rPr>
          <w:rFonts w:ascii="Times New Roman" w:eastAsia="Times New Roman" w:hAnsi="Times New Roman" w:cs="Times New Roman"/>
          <w:sz w:val="24"/>
          <w:szCs w:val="28"/>
        </w:rPr>
        <w:t>____________________________________.</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Форма получения образования ___________</w:t>
      </w:r>
      <w:r w:rsidR="00E14674">
        <w:rPr>
          <w:rFonts w:ascii="Times New Roman" w:eastAsia="Times New Roman" w:hAnsi="Times New Roman" w:cs="Times New Roman"/>
          <w:sz w:val="24"/>
          <w:szCs w:val="28"/>
        </w:rPr>
        <w:t>_______________</w:t>
      </w:r>
      <w:r w:rsidRPr="00E14674">
        <w:rPr>
          <w:rFonts w:ascii="Times New Roman" w:eastAsia="Times New Roman" w:hAnsi="Times New Roman" w:cs="Times New Roman"/>
          <w:sz w:val="24"/>
          <w:szCs w:val="28"/>
        </w:rPr>
        <w:t>______________________________.</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p>
    <w:p w:rsid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w:t>
      </w:r>
    </w:p>
    <w:p w:rsidR="00E14674" w:rsidRDefault="00E14674"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p>
    <w:p w:rsidR="006216E0" w:rsidRPr="00E14674" w:rsidRDefault="00E14674"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6216E0" w:rsidRPr="00E14674">
        <w:rPr>
          <w:rFonts w:ascii="Times New Roman" w:eastAsia="Times New Roman" w:hAnsi="Times New Roman" w:cs="Times New Roman"/>
          <w:sz w:val="24"/>
          <w:szCs w:val="28"/>
        </w:rPr>
        <w:t>ата                              Подпись</w:t>
      </w: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w:t>
      </w:r>
    </w:p>
    <w:p w:rsidR="00E14674" w:rsidRDefault="00E14674" w:rsidP="00E14674">
      <w:pPr>
        <w:pStyle w:val="HTML"/>
        <w:ind w:left="360"/>
        <w:jc w:val="both"/>
        <w:rPr>
          <w:rFonts w:ascii="Times New Roman" w:hAnsi="Times New Roman"/>
          <w:sz w:val="24"/>
          <w:szCs w:val="24"/>
        </w:rPr>
      </w:pPr>
    </w:p>
    <w:p w:rsidR="00E14674" w:rsidRPr="00DF13E7" w:rsidRDefault="00E14674" w:rsidP="00E14674">
      <w:pPr>
        <w:pStyle w:val="HTML"/>
        <w:ind w:left="360"/>
        <w:jc w:val="both"/>
        <w:rPr>
          <w:rFonts w:ascii="Times New Roman" w:hAnsi="Times New Roman"/>
          <w:sz w:val="24"/>
          <w:szCs w:val="24"/>
        </w:rPr>
      </w:pPr>
      <w:r w:rsidRPr="00DF13E7">
        <w:rPr>
          <w:rFonts w:ascii="Times New Roman" w:hAnsi="Times New Roman"/>
          <w:sz w:val="24"/>
          <w:szCs w:val="24"/>
        </w:rPr>
        <w:t xml:space="preserve">  Согласовано: _________________________   ____________________________</w:t>
      </w:r>
    </w:p>
    <w:p w:rsidR="00E14674" w:rsidRPr="00DF13E7" w:rsidRDefault="00E14674" w:rsidP="00E14674">
      <w:pPr>
        <w:pStyle w:val="HTML"/>
        <w:ind w:left="360"/>
        <w:jc w:val="both"/>
        <w:rPr>
          <w:rFonts w:ascii="Times New Roman" w:hAnsi="Times New Roman"/>
          <w:sz w:val="24"/>
          <w:szCs w:val="24"/>
        </w:rPr>
      </w:pPr>
      <w:r w:rsidRPr="00DF13E7">
        <w:rPr>
          <w:rFonts w:ascii="Times New Roman" w:hAnsi="Times New Roman"/>
          <w:sz w:val="24"/>
          <w:szCs w:val="24"/>
        </w:rPr>
        <w:t xml:space="preserve">                    </w:t>
      </w:r>
      <w:r>
        <w:rPr>
          <w:rFonts w:ascii="Times New Roman" w:hAnsi="Times New Roman"/>
          <w:sz w:val="24"/>
          <w:szCs w:val="24"/>
        </w:rPr>
        <w:t xml:space="preserve">             </w:t>
      </w:r>
      <w:r w:rsidRPr="00DF13E7">
        <w:rPr>
          <w:rFonts w:ascii="Times New Roman" w:hAnsi="Times New Roman"/>
          <w:sz w:val="24"/>
          <w:szCs w:val="24"/>
        </w:rPr>
        <w:t xml:space="preserve">(подпись родителя       </w:t>
      </w:r>
      <w:r>
        <w:rPr>
          <w:rFonts w:ascii="Times New Roman" w:hAnsi="Times New Roman"/>
          <w:sz w:val="24"/>
          <w:szCs w:val="24"/>
        </w:rPr>
        <w:t xml:space="preserve">              </w:t>
      </w:r>
      <w:r w:rsidRPr="00DF13E7">
        <w:rPr>
          <w:rFonts w:ascii="Times New Roman" w:hAnsi="Times New Roman"/>
          <w:sz w:val="24"/>
          <w:szCs w:val="24"/>
        </w:rPr>
        <w:t>(Ф.И.О. родителя (законного</w:t>
      </w:r>
    </w:p>
    <w:p w:rsidR="00E14674" w:rsidRPr="00DF13E7" w:rsidRDefault="00E14674" w:rsidP="00E14674">
      <w:pPr>
        <w:pStyle w:val="HTML"/>
        <w:ind w:left="360"/>
        <w:jc w:val="both"/>
        <w:rPr>
          <w:rFonts w:ascii="Times New Roman" w:hAnsi="Times New Roman"/>
          <w:sz w:val="24"/>
          <w:szCs w:val="24"/>
        </w:rPr>
      </w:pPr>
      <w:r w:rsidRPr="00DF13E7">
        <w:rPr>
          <w:rFonts w:ascii="Times New Roman" w:hAnsi="Times New Roman"/>
          <w:sz w:val="24"/>
          <w:szCs w:val="24"/>
        </w:rPr>
        <w:t xml:space="preserve">                </w:t>
      </w:r>
      <w:r>
        <w:rPr>
          <w:rFonts w:ascii="Times New Roman" w:hAnsi="Times New Roman"/>
          <w:sz w:val="24"/>
          <w:szCs w:val="24"/>
        </w:rPr>
        <w:tab/>
      </w:r>
      <w:r w:rsidRPr="00DF13E7">
        <w:rPr>
          <w:rFonts w:ascii="Times New Roman" w:hAnsi="Times New Roman"/>
          <w:sz w:val="24"/>
          <w:szCs w:val="24"/>
        </w:rPr>
        <w:t xml:space="preserve"> (законного представителя)   </w:t>
      </w:r>
      <w:r>
        <w:rPr>
          <w:rFonts w:ascii="Times New Roman" w:hAnsi="Times New Roman"/>
          <w:sz w:val="24"/>
          <w:szCs w:val="24"/>
        </w:rPr>
        <w:t xml:space="preserve">          </w:t>
      </w:r>
      <w:r w:rsidRPr="00DF13E7">
        <w:rPr>
          <w:rFonts w:ascii="Times New Roman" w:hAnsi="Times New Roman"/>
          <w:sz w:val="24"/>
          <w:szCs w:val="24"/>
        </w:rPr>
        <w:t>представителя) обучающегося)</w:t>
      </w:r>
    </w:p>
    <w:p w:rsidR="00E14674" w:rsidRDefault="00E14674" w:rsidP="00E14674">
      <w:pPr>
        <w:pStyle w:val="HTML"/>
        <w:ind w:left="360"/>
        <w:jc w:val="both"/>
        <w:rPr>
          <w:rFonts w:ascii="Times New Roman" w:hAnsi="Times New Roman"/>
          <w:sz w:val="24"/>
          <w:szCs w:val="24"/>
        </w:rPr>
      </w:pPr>
      <w:r w:rsidRPr="00DF13E7">
        <w:rPr>
          <w:rFonts w:ascii="Times New Roman" w:hAnsi="Times New Roman"/>
          <w:sz w:val="24"/>
          <w:szCs w:val="24"/>
        </w:rPr>
        <w:t xml:space="preserve">                    </w:t>
      </w:r>
      <w:r>
        <w:rPr>
          <w:rFonts w:ascii="Times New Roman" w:hAnsi="Times New Roman"/>
          <w:sz w:val="24"/>
          <w:szCs w:val="24"/>
        </w:rPr>
        <w:tab/>
        <w:t xml:space="preserve">         </w:t>
      </w:r>
      <w:r w:rsidRPr="00DF13E7">
        <w:rPr>
          <w:rFonts w:ascii="Times New Roman" w:hAnsi="Times New Roman"/>
          <w:sz w:val="24"/>
          <w:szCs w:val="24"/>
        </w:rPr>
        <w:t xml:space="preserve">  обучающегося)</w:t>
      </w:r>
    </w:p>
    <w:p w:rsidR="00E14674" w:rsidRPr="00E14674" w:rsidRDefault="00E14674" w:rsidP="00E14674">
      <w:pPr>
        <w:pStyle w:val="HTML"/>
        <w:ind w:left="360"/>
        <w:jc w:val="both"/>
        <w:rPr>
          <w:rFonts w:ascii="Times New Roman" w:hAnsi="Times New Roman"/>
          <w:sz w:val="24"/>
          <w:szCs w:val="24"/>
        </w:rPr>
      </w:pPr>
    </w:p>
    <w:p w:rsidR="006216E0" w:rsidRPr="00E14674" w:rsidRDefault="006216E0" w:rsidP="00E14674">
      <w:pPr>
        <w:spacing w:after="0" w:line="240" w:lineRule="auto"/>
        <w:ind w:left="360"/>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 xml:space="preserve">За предоставленную информацию несу ответственность. </w:t>
      </w:r>
    </w:p>
    <w:p w:rsidR="006216E0" w:rsidRPr="00E14674" w:rsidRDefault="006216E0" w:rsidP="00E14674">
      <w:pPr>
        <w:spacing w:after="0" w:line="240" w:lineRule="auto"/>
        <w:ind w:left="360"/>
        <w:jc w:val="both"/>
        <w:rPr>
          <w:rFonts w:ascii="Times New Roman" w:eastAsia="Times New Roman" w:hAnsi="Times New Roman" w:cs="Times New Roman"/>
          <w:sz w:val="24"/>
          <w:szCs w:val="28"/>
          <w:lang w:eastAsia="ar-SA"/>
        </w:rPr>
      </w:pPr>
      <w:proofErr w:type="gramStart"/>
      <w:r w:rsidRPr="00E14674">
        <w:rPr>
          <w:rFonts w:ascii="Times New Roman" w:eastAsia="Times New Roman" w:hAnsi="Times New Roman" w:cs="Times New Roman"/>
          <w:sz w:val="24"/>
          <w:szCs w:val="28"/>
          <w:lang w:eastAsia="ar-SA"/>
        </w:rPr>
        <w:t xml:space="preserve">В соответствии с Федеральным законом от 27.07.2006 N 152-ФЗ "О персональных данных" даю свое согласие на обработку, </w:t>
      </w:r>
      <w:r w:rsidR="00E14674">
        <w:rPr>
          <w:rFonts w:ascii="Times New Roman" w:eastAsia="Times New Roman" w:hAnsi="Times New Roman" w:cs="Times New Roman"/>
          <w:sz w:val="24"/>
          <w:szCs w:val="28"/>
          <w:lang w:eastAsia="ar-SA"/>
        </w:rPr>
        <w:t>использование, передачу  МБОУ “</w:t>
      </w:r>
      <w:r w:rsidRPr="00E14674">
        <w:rPr>
          <w:rFonts w:ascii="Times New Roman" w:eastAsia="Times New Roman" w:hAnsi="Times New Roman" w:cs="Times New Roman"/>
          <w:sz w:val="24"/>
          <w:szCs w:val="28"/>
          <w:lang w:eastAsia="ar-SA"/>
        </w:rPr>
        <w:t>Гимназия № 95”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положение, социальное положение, другая информация</w:t>
      </w:r>
      <w:proofErr w:type="gramEnd"/>
      <w:r w:rsidRPr="00E14674">
        <w:rPr>
          <w:rFonts w:ascii="Times New Roman" w:eastAsia="Times New Roman" w:hAnsi="Times New Roman" w:cs="Times New Roman"/>
          <w:sz w:val="24"/>
          <w:szCs w:val="28"/>
          <w:lang w:eastAsia="ar-SA"/>
        </w:rPr>
        <w:t xml:space="preserve">) для оказания данной услуги. </w:t>
      </w:r>
    </w:p>
    <w:p w:rsidR="00E14674" w:rsidRDefault="00E14674"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p>
    <w:p w:rsidR="006216E0" w:rsidRPr="00E14674"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____ " ____________ 20___ г.              _______________________</w:t>
      </w:r>
    </w:p>
    <w:p w:rsidR="006216E0" w:rsidRDefault="006216E0" w:rsidP="00E1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(подпись)</w:t>
      </w:r>
    </w:p>
    <w:p w:rsidR="006216E0" w:rsidRPr="006216E0" w:rsidRDefault="00E14674" w:rsidP="007C2C95">
      <w:pPr>
        <w:jc w:val="right"/>
        <w:rPr>
          <w:rFonts w:ascii="Times New Roman" w:eastAsia="Times New Roman" w:hAnsi="Times New Roman" w:cs="Times New Roman"/>
          <w:bCs/>
          <w:iCs/>
          <w:sz w:val="28"/>
          <w:szCs w:val="28"/>
          <w:lang w:eastAsia="ar-SA"/>
        </w:rPr>
      </w:pPr>
      <w:r>
        <w:rPr>
          <w:rFonts w:ascii="Times New Roman" w:eastAsia="Times New Roman" w:hAnsi="Times New Roman" w:cs="Times New Roman"/>
          <w:sz w:val="24"/>
          <w:szCs w:val="28"/>
        </w:rPr>
        <w:br w:type="page"/>
      </w:r>
      <w:r w:rsidR="006216E0" w:rsidRPr="006216E0">
        <w:rPr>
          <w:rFonts w:ascii="Times New Roman" w:eastAsia="Times New Roman" w:hAnsi="Times New Roman" w:cs="Times New Roman"/>
          <w:bCs/>
          <w:iCs/>
          <w:sz w:val="28"/>
          <w:szCs w:val="28"/>
          <w:lang w:eastAsia="ar-SA"/>
        </w:rPr>
        <w:lastRenderedPageBreak/>
        <w:t>Приложение № 2</w:t>
      </w:r>
    </w:p>
    <w:p w:rsidR="006216E0" w:rsidRPr="006216E0" w:rsidRDefault="006216E0" w:rsidP="00A866AE">
      <w:pPr>
        <w:keepNext/>
        <w:numPr>
          <w:ilvl w:val="0"/>
          <w:numId w:val="1"/>
        </w:numPr>
        <w:tabs>
          <w:tab w:val="num" w:pos="360"/>
        </w:tabs>
        <w:suppressAutoHyphens/>
        <w:spacing w:before="240" w:after="60" w:line="240" w:lineRule="auto"/>
        <w:ind w:left="0" w:firstLine="0"/>
        <w:jc w:val="center"/>
        <w:outlineLvl w:val="1"/>
        <w:rPr>
          <w:rFonts w:ascii="Times New Roman" w:eastAsia="Times New Roman" w:hAnsi="Times New Roman" w:cs="Times New Roman"/>
          <w:bCs/>
          <w:iCs/>
          <w:sz w:val="28"/>
          <w:szCs w:val="28"/>
        </w:rPr>
      </w:pPr>
      <w:r w:rsidRPr="006216E0">
        <w:rPr>
          <w:rFonts w:ascii="Times New Roman" w:eastAsia="Times New Roman" w:hAnsi="Times New Roman" w:cs="Times New Roman"/>
          <w:bCs/>
          <w:iCs/>
          <w:sz w:val="28"/>
          <w:szCs w:val="28"/>
          <w:lang w:eastAsia="ar-SA"/>
        </w:rPr>
        <w:t>Выписка документов, представляемых заказчиком</w:t>
      </w:r>
    </w:p>
    <w:p w:rsidR="006216E0" w:rsidRPr="006216E0" w:rsidRDefault="006216E0" w:rsidP="00E14674">
      <w:pPr>
        <w:keepNext/>
        <w:suppressAutoHyphens/>
        <w:spacing w:before="240" w:after="60" w:line="240" w:lineRule="auto"/>
        <w:jc w:val="both"/>
        <w:outlineLvl w:val="1"/>
        <w:rPr>
          <w:rFonts w:ascii="Times New Roman" w:eastAsia="Times New Roman" w:hAnsi="Times New Roman" w:cs="Times New Roman"/>
          <w:b/>
          <w:bCs/>
          <w:i/>
          <w:iCs/>
          <w:sz w:val="28"/>
          <w:szCs w:val="28"/>
          <w:lang w:eastAsia="ar-SA"/>
        </w:rPr>
      </w:pPr>
      <w:r w:rsidRPr="006216E0">
        <w:rPr>
          <w:rFonts w:ascii="Times New Roman" w:eastAsia="Times New Roman" w:hAnsi="Times New Roman" w:cs="Times New Roman"/>
          <w:b/>
          <w:bCs/>
          <w:i/>
          <w:iCs/>
          <w:sz w:val="28"/>
          <w:szCs w:val="28"/>
          <w:lang w:eastAsia="ar-SA"/>
        </w:rPr>
        <w:t xml:space="preserve"> ___________________________________________________________________</w:t>
      </w:r>
    </w:p>
    <w:p w:rsidR="006216E0" w:rsidRDefault="006216E0" w:rsidP="00E14674">
      <w:pPr>
        <w:suppressAutoHyphens/>
        <w:spacing w:after="0" w:line="240" w:lineRule="auto"/>
        <w:jc w:val="center"/>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(Ф.И.О. заявителя или наименование юридического лица)</w:t>
      </w:r>
    </w:p>
    <w:p w:rsidR="00E14674" w:rsidRPr="006216E0" w:rsidRDefault="00E14674" w:rsidP="00E14674">
      <w:pPr>
        <w:suppressAutoHyphens/>
        <w:spacing w:after="0" w:line="240" w:lineRule="auto"/>
        <w:jc w:val="center"/>
        <w:rPr>
          <w:rFonts w:ascii="Times New Roman" w:eastAsia="Times New Roman" w:hAnsi="Times New Roman" w:cs="Times New Roman"/>
          <w:sz w:val="28"/>
          <w:szCs w:val="28"/>
          <w:lang w:eastAsia="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19"/>
        <w:gridCol w:w="66"/>
        <w:gridCol w:w="66"/>
        <w:gridCol w:w="66"/>
        <w:gridCol w:w="66"/>
        <w:gridCol w:w="81"/>
      </w:tblGrid>
      <w:tr w:rsidR="006216E0" w:rsidRPr="006216E0" w:rsidTr="00E14674">
        <w:trPr>
          <w:trHeight w:val="4038"/>
          <w:tblCellSpacing w:w="15" w:type="dxa"/>
        </w:trPr>
        <w:tc>
          <w:tcPr>
            <w:tcW w:w="0" w:type="auto"/>
            <w:vAlign w:val="center"/>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119"/>
              <w:gridCol w:w="1579"/>
              <w:gridCol w:w="1559"/>
              <w:gridCol w:w="1701"/>
            </w:tblGrid>
            <w:tr w:rsidR="006216E0" w:rsidRPr="00E14674" w:rsidTr="00E14674">
              <w:tc>
                <w:tcPr>
                  <w:tcW w:w="676"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N</w:t>
                  </w:r>
                </w:p>
              </w:tc>
              <w:tc>
                <w:tcPr>
                  <w:tcW w:w="411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Наименование документа</w:t>
                  </w:r>
                </w:p>
              </w:tc>
              <w:tc>
                <w:tcPr>
                  <w:tcW w:w="157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Кол-во экз.</w:t>
                  </w:r>
                </w:p>
              </w:tc>
              <w:tc>
                <w:tcPr>
                  <w:tcW w:w="155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Оригинал</w:t>
                  </w:r>
                </w:p>
              </w:tc>
              <w:tc>
                <w:tcPr>
                  <w:tcW w:w="1701"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Копия</w:t>
                  </w:r>
                </w:p>
              </w:tc>
            </w:tr>
            <w:tr w:rsidR="006216E0" w:rsidRPr="00E14674" w:rsidTr="00E14674">
              <w:tc>
                <w:tcPr>
                  <w:tcW w:w="676"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1</w:t>
                  </w:r>
                </w:p>
              </w:tc>
              <w:tc>
                <w:tcPr>
                  <w:tcW w:w="411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Заявление о зачислении в учреждение</w:t>
                  </w:r>
                </w:p>
              </w:tc>
              <w:tc>
                <w:tcPr>
                  <w:tcW w:w="157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55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701"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r>
            <w:tr w:rsidR="006216E0" w:rsidRPr="00E14674" w:rsidTr="00E14674">
              <w:tc>
                <w:tcPr>
                  <w:tcW w:w="676"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2</w:t>
                  </w:r>
                </w:p>
              </w:tc>
              <w:tc>
                <w:tcPr>
                  <w:tcW w:w="411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Справка о состоянии здоровья, выданная в муниципальном лечебно-профилактическом учреждении по месту жительства либо в муниципальном общеобразовательном учреждении для зачисления в спортивную школу</w:t>
                  </w:r>
                </w:p>
              </w:tc>
              <w:tc>
                <w:tcPr>
                  <w:tcW w:w="157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55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701"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r>
            <w:tr w:rsidR="006216E0" w:rsidRPr="00E14674" w:rsidTr="00E14674">
              <w:tc>
                <w:tcPr>
                  <w:tcW w:w="676"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3</w:t>
                  </w:r>
                </w:p>
              </w:tc>
              <w:tc>
                <w:tcPr>
                  <w:tcW w:w="411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Документ, удостоверяющий личность ребенка старше 14 лет</w:t>
                  </w:r>
                </w:p>
              </w:tc>
              <w:tc>
                <w:tcPr>
                  <w:tcW w:w="157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55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701"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r>
            <w:tr w:rsidR="006216E0" w:rsidRPr="00E14674" w:rsidTr="00E14674">
              <w:tc>
                <w:tcPr>
                  <w:tcW w:w="676"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4</w:t>
                  </w:r>
                </w:p>
              </w:tc>
              <w:tc>
                <w:tcPr>
                  <w:tcW w:w="411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r w:rsidRPr="00E14674">
                    <w:rPr>
                      <w:rFonts w:ascii="Times New Roman" w:eastAsia="Times New Roman" w:hAnsi="Times New Roman" w:cs="Times New Roman"/>
                      <w:sz w:val="24"/>
                      <w:szCs w:val="28"/>
                      <w:lang w:eastAsia="ar-SA"/>
                    </w:rPr>
                    <w:t>Свидетельство о рождении ребенка, для детей младше 14 лет</w:t>
                  </w:r>
                </w:p>
              </w:tc>
              <w:tc>
                <w:tcPr>
                  <w:tcW w:w="157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559"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c>
                <w:tcPr>
                  <w:tcW w:w="1701" w:type="dxa"/>
                  <w:shd w:val="clear" w:color="auto" w:fill="auto"/>
                </w:tcPr>
                <w:p w:rsidR="006216E0" w:rsidRPr="00E14674" w:rsidRDefault="006216E0" w:rsidP="006216E0">
                  <w:pPr>
                    <w:suppressAutoHyphens/>
                    <w:spacing w:after="0" w:line="240" w:lineRule="auto"/>
                    <w:jc w:val="both"/>
                    <w:rPr>
                      <w:rFonts w:ascii="Times New Roman" w:eastAsia="Times New Roman" w:hAnsi="Times New Roman" w:cs="Times New Roman"/>
                      <w:sz w:val="24"/>
                      <w:szCs w:val="28"/>
                      <w:lang w:eastAsia="ar-SA"/>
                    </w:rPr>
                  </w:pPr>
                </w:p>
              </w:tc>
            </w:tr>
          </w:tbl>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r>
      <w:tr w:rsidR="006216E0" w:rsidRPr="006216E0" w:rsidTr="006216E0">
        <w:trPr>
          <w:tblCellSpacing w:w="15" w:type="dxa"/>
        </w:trPr>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c>
          <w:tcPr>
            <w:tcW w:w="0" w:type="auto"/>
            <w:vAlign w:val="center"/>
          </w:tcPr>
          <w:p w:rsidR="006216E0" w:rsidRPr="006216E0" w:rsidRDefault="006216E0" w:rsidP="006216E0">
            <w:pPr>
              <w:suppressAutoHyphens/>
              <w:spacing w:after="0" w:line="240" w:lineRule="auto"/>
              <w:jc w:val="both"/>
              <w:rPr>
                <w:rFonts w:ascii="Times New Roman" w:eastAsia="Times New Roman" w:hAnsi="Times New Roman" w:cs="Times New Roman"/>
                <w:sz w:val="28"/>
                <w:szCs w:val="28"/>
                <w:lang w:eastAsia="ar-SA"/>
              </w:rPr>
            </w:pPr>
          </w:p>
        </w:tc>
      </w:tr>
    </w:tbl>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216E0">
        <w:rPr>
          <w:rFonts w:ascii="Times New Roman" w:eastAsia="Times New Roman" w:hAnsi="Times New Roman" w:cs="Times New Roman"/>
          <w:sz w:val="28"/>
          <w:szCs w:val="28"/>
        </w:rPr>
        <w:t>Принято всего: документов __________ (шт.) на __________ листах.</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216E0">
        <w:rPr>
          <w:rFonts w:ascii="Times New Roman" w:eastAsia="Times New Roman" w:hAnsi="Times New Roman" w:cs="Times New Roman"/>
          <w:sz w:val="28"/>
          <w:szCs w:val="28"/>
        </w:rPr>
        <w:t>Документы принял: _______ 20__ г. ________________________________________</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216E0">
        <w:rPr>
          <w:rFonts w:ascii="Times New Roman" w:eastAsia="Times New Roman" w:hAnsi="Times New Roman" w:cs="Times New Roman"/>
          <w:sz w:val="28"/>
          <w:szCs w:val="28"/>
        </w:rPr>
        <w:t xml:space="preserve">                                  (подпись, фамилия, инициалы специалиста)</w:t>
      </w:r>
    </w:p>
    <w:p w:rsidR="006216E0" w:rsidRP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6216E0">
        <w:rPr>
          <w:rFonts w:ascii="Times New Roman" w:eastAsia="Times New Roman" w:hAnsi="Times New Roman" w:cs="Times New Roman"/>
          <w:sz w:val="28"/>
          <w:szCs w:val="28"/>
        </w:rPr>
        <w:t>Планируемая дата выдачи результата услуги ________________________________</w:t>
      </w:r>
    </w:p>
    <w:p w:rsidR="00E14674" w:rsidRDefault="00E1467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lastRenderedPageBreak/>
        <w:t>Приложение № 3а</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8"/>
          <w:szCs w:val="28"/>
          <w:lang w:eastAsia="ar-SA"/>
        </w:rPr>
      </w:pPr>
    </w:p>
    <w:p w:rsidR="006216E0" w:rsidRPr="00E14674" w:rsidRDefault="006216E0" w:rsidP="00A866AE">
      <w:pPr>
        <w:keepNext/>
        <w:numPr>
          <w:ilvl w:val="0"/>
          <w:numId w:val="1"/>
        </w:numPr>
        <w:tabs>
          <w:tab w:val="num" w:pos="360"/>
          <w:tab w:val="num" w:pos="432"/>
          <w:tab w:val="left" w:pos="7088"/>
        </w:tabs>
        <w:suppressAutoHyphens/>
        <w:spacing w:after="0" w:line="240" w:lineRule="auto"/>
        <w:ind w:left="0" w:firstLine="0"/>
        <w:jc w:val="both"/>
        <w:outlineLvl w:val="0"/>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lang w:eastAsia="ar-SA"/>
        </w:rPr>
        <w:t>Уведомление о предоставлении платных образовательных услуг (ф.и.</w:t>
      </w:r>
      <w:proofErr w:type="gramStart"/>
      <w:r w:rsidRPr="00E14674">
        <w:rPr>
          <w:rFonts w:ascii="Times New Roman" w:eastAsia="Times New Roman" w:hAnsi="Times New Roman" w:cs="Times New Roman"/>
          <w:sz w:val="24"/>
          <w:szCs w:val="28"/>
          <w:lang w:eastAsia="ar-SA"/>
        </w:rPr>
        <w:t>о</w:t>
      </w:r>
      <w:proofErr w:type="gramEnd"/>
      <w:r w:rsidRPr="00E14674">
        <w:rPr>
          <w:rFonts w:ascii="Times New Roman" w:eastAsia="Times New Roman" w:hAnsi="Times New Roman" w:cs="Times New Roman"/>
          <w:sz w:val="24"/>
          <w:szCs w:val="28"/>
          <w:lang w:eastAsia="ar-SA"/>
        </w:rPr>
        <w:t>.)</w:t>
      </w:r>
    </w:p>
    <w:p w:rsidR="006216E0" w:rsidRPr="00E14674" w:rsidRDefault="006216E0" w:rsidP="006216E0">
      <w:pPr>
        <w:spacing w:before="100" w:beforeAutospacing="1" w:after="100" w:afterAutospacing="1" w:line="240" w:lineRule="auto"/>
        <w:jc w:val="both"/>
        <w:rPr>
          <w:rFonts w:ascii="Times New Roman" w:eastAsia="Times New Roman" w:hAnsi="Times New Roman" w:cs="Times New Roman"/>
          <w:sz w:val="24"/>
          <w:szCs w:val="28"/>
          <w:lang w:eastAsia="ar-SA"/>
        </w:rPr>
      </w:pP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Ваш ребенок _______________________________________ зачислен в "__" группу</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по предоставлению платных образовательных услуг ___________________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 с "___" ___________ 20___ года.</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Директор МБОУ “Гимназия № 95"________________________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Документ получил: ______________________</w:t>
      </w:r>
      <w:r w:rsidR="00E14674">
        <w:rPr>
          <w:rFonts w:ascii="Times New Roman" w:eastAsia="Times New Roman" w:hAnsi="Times New Roman" w:cs="Times New Roman"/>
          <w:sz w:val="24"/>
          <w:szCs w:val="28"/>
        </w:rPr>
        <w:t>______</w:t>
      </w:r>
      <w:r w:rsidRPr="00E14674">
        <w:rPr>
          <w:rFonts w:ascii="Times New Roman" w:eastAsia="Times New Roman" w:hAnsi="Times New Roman" w:cs="Times New Roman"/>
          <w:sz w:val="24"/>
          <w:szCs w:val="28"/>
        </w:rPr>
        <w:t>__   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 заявителя)         (подпись)</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Дата получения: "___" ________________ 20___ г.</w:t>
      </w:r>
    </w:p>
    <w:p w:rsidR="00E14674" w:rsidRDefault="00E14674"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Документ выдал: ________________________</w:t>
      </w:r>
      <w:r w:rsidR="00E14674">
        <w:rPr>
          <w:rFonts w:ascii="Times New Roman" w:eastAsia="Times New Roman" w:hAnsi="Times New Roman" w:cs="Times New Roman"/>
          <w:sz w:val="24"/>
          <w:szCs w:val="28"/>
        </w:rPr>
        <w:t>_________</w:t>
      </w:r>
      <w:r w:rsidRPr="00E14674">
        <w:rPr>
          <w:rFonts w:ascii="Times New Roman" w:eastAsia="Times New Roman" w:hAnsi="Times New Roman" w:cs="Times New Roman"/>
          <w:sz w:val="24"/>
          <w:szCs w:val="28"/>
        </w:rPr>
        <w:t>___   ________________</w:t>
      </w:r>
    </w:p>
    <w:p w:rsidR="006216E0"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 специалиста)          (подпись)</w:t>
      </w:r>
    </w:p>
    <w:p w:rsidR="007C2C95" w:rsidRDefault="007C2C95" w:rsidP="007C2C95">
      <w:pPr>
        <w:jc w:val="right"/>
        <w:rPr>
          <w:rFonts w:ascii="Times New Roman" w:eastAsia="Times New Roman" w:hAnsi="Times New Roman" w:cs="Times New Roman"/>
          <w:sz w:val="28"/>
          <w:szCs w:val="28"/>
          <w:lang w:eastAsia="ar-SA"/>
        </w:rPr>
      </w:pPr>
    </w:p>
    <w:p w:rsidR="007C2C95" w:rsidRDefault="007C2C95" w:rsidP="007C2C95">
      <w:pPr>
        <w:jc w:val="right"/>
        <w:rPr>
          <w:rFonts w:ascii="Times New Roman" w:eastAsia="Times New Roman" w:hAnsi="Times New Roman" w:cs="Times New Roman"/>
          <w:sz w:val="28"/>
          <w:szCs w:val="28"/>
          <w:lang w:eastAsia="ar-SA"/>
        </w:rPr>
      </w:pPr>
    </w:p>
    <w:p w:rsidR="006216E0" w:rsidRPr="007C2C95" w:rsidRDefault="006216E0" w:rsidP="007C2C95">
      <w:pPr>
        <w:jc w:val="right"/>
        <w:rPr>
          <w:rFonts w:ascii="Times New Roman" w:eastAsia="Times New Roman" w:hAnsi="Times New Roman" w:cs="Times New Roman"/>
          <w:sz w:val="24"/>
          <w:szCs w:val="28"/>
        </w:rPr>
      </w:pPr>
      <w:r w:rsidRPr="006216E0">
        <w:rPr>
          <w:rFonts w:ascii="Times New Roman" w:eastAsia="Times New Roman" w:hAnsi="Times New Roman" w:cs="Times New Roman"/>
          <w:sz w:val="28"/>
          <w:szCs w:val="28"/>
          <w:lang w:eastAsia="ar-SA"/>
        </w:rPr>
        <w:t>Приложение № 3б</w:t>
      </w: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8"/>
          <w:szCs w:val="28"/>
          <w:lang w:eastAsia="ar-SA"/>
        </w:rPr>
      </w:pPr>
    </w:p>
    <w:p w:rsidR="006216E0" w:rsidRPr="006216E0"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8"/>
          <w:szCs w:val="28"/>
          <w:lang w:eastAsia="ar-SA"/>
        </w:rPr>
      </w:pPr>
    </w:p>
    <w:p w:rsidR="006216E0" w:rsidRPr="00E14674" w:rsidRDefault="006216E0" w:rsidP="00E14674">
      <w:pPr>
        <w:keepNext/>
        <w:tabs>
          <w:tab w:val="num" w:pos="432"/>
          <w:tab w:val="left" w:pos="7088"/>
        </w:tabs>
        <w:suppressAutoHyphens/>
        <w:spacing w:after="0" w:line="240" w:lineRule="auto"/>
        <w:jc w:val="both"/>
        <w:outlineLvl w:val="0"/>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lang w:eastAsia="ar-SA"/>
        </w:rPr>
        <w:t>Уведомление об отказе заявителю в предоставлении платных образовательных услуг (ф.и.</w:t>
      </w:r>
      <w:proofErr w:type="gramStart"/>
      <w:r w:rsidRPr="00E14674">
        <w:rPr>
          <w:rFonts w:ascii="Times New Roman" w:eastAsia="Times New Roman" w:hAnsi="Times New Roman" w:cs="Times New Roman"/>
          <w:sz w:val="24"/>
          <w:szCs w:val="28"/>
          <w:lang w:eastAsia="ar-SA"/>
        </w:rPr>
        <w:t>о</w:t>
      </w:r>
      <w:proofErr w:type="gramEnd"/>
      <w:r w:rsidRPr="00E14674">
        <w:rPr>
          <w:rFonts w:ascii="Times New Roman" w:eastAsia="Times New Roman" w:hAnsi="Times New Roman" w:cs="Times New Roman"/>
          <w:sz w:val="24"/>
          <w:szCs w:val="28"/>
          <w:lang w:eastAsia="ar-SA"/>
        </w:rPr>
        <w:t>.)</w:t>
      </w:r>
    </w:p>
    <w:p w:rsid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в предоставлении платных образовательных услуг отказано</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по причине</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__________________________________________________________________</w:t>
      </w:r>
      <w:r w:rsidR="00E14674">
        <w:rPr>
          <w:rFonts w:ascii="Times New Roman" w:eastAsia="Times New Roman" w:hAnsi="Times New Roman" w:cs="Times New Roman"/>
          <w:sz w:val="24"/>
          <w:szCs w:val="28"/>
        </w:rPr>
        <w:t>_______</w:t>
      </w:r>
      <w:r w:rsidRPr="00E14674">
        <w:rPr>
          <w:rFonts w:ascii="Times New Roman" w:eastAsia="Times New Roman" w:hAnsi="Times New Roman" w:cs="Times New Roman"/>
          <w:sz w:val="24"/>
          <w:szCs w:val="28"/>
        </w:rPr>
        <w:t>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____________________________________________________________________</w:t>
      </w:r>
      <w:r w:rsidR="00E14674">
        <w:rPr>
          <w:rFonts w:ascii="Times New Roman" w:eastAsia="Times New Roman" w:hAnsi="Times New Roman" w:cs="Times New Roman"/>
          <w:sz w:val="24"/>
          <w:szCs w:val="28"/>
        </w:rPr>
        <w:t>________</w:t>
      </w:r>
      <w:r w:rsidRPr="00E14674">
        <w:rPr>
          <w:rFonts w:ascii="Times New Roman" w:eastAsia="Times New Roman" w:hAnsi="Times New Roman" w:cs="Times New Roman"/>
          <w:sz w:val="24"/>
          <w:szCs w:val="28"/>
        </w:rPr>
        <w:t>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w:t>
      </w:r>
      <w:r w:rsidR="00E14674">
        <w:rPr>
          <w:rFonts w:ascii="Times New Roman" w:eastAsia="Times New Roman" w:hAnsi="Times New Roman" w:cs="Times New Roman"/>
          <w:sz w:val="24"/>
          <w:szCs w:val="28"/>
        </w:rPr>
        <w:t>_______</w:t>
      </w:r>
      <w:r w:rsidRPr="00E14674">
        <w:rPr>
          <w:rFonts w:ascii="Times New Roman" w:eastAsia="Times New Roman" w:hAnsi="Times New Roman" w:cs="Times New Roman"/>
          <w:sz w:val="24"/>
          <w:szCs w:val="28"/>
        </w:rPr>
        <w:t>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w:t>
      </w:r>
      <w:r w:rsidR="00E14674">
        <w:rPr>
          <w:rFonts w:ascii="Times New Roman" w:eastAsia="Times New Roman" w:hAnsi="Times New Roman" w:cs="Times New Roman"/>
          <w:sz w:val="24"/>
          <w:szCs w:val="28"/>
        </w:rPr>
        <w:t>_______</w:t>
      </w:r>
      <w:r w:rsidRPr="00E14674">
        <w:rPr>
          <w:rFonts w:ascii="Times New Roman" w:eastAsia="Times New Roman" w:hAnsi="Times New Roman" w:cs="Times New Roman"/>
          <w:sz w:val="24"/>
          <w:szCs w:val="28"/>
        </w:rPr>
        <w:t>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w:t>
      </w:r>
      <w:r w:rsidR="00E14674">
        <w:rPr>
          <w:rFonts w:ascii="Times New Roman" w:eastAsia="Times New Roman" w:hAnsi="Times New Roman" w:cs="Times New Roman"/>
          <w:sz w:val="24"/>
          <w:szCs w:val="28"/>
        </w:rPr>
        <w:t>_______</w:t>
      </w:r>
      <w:r w:rsidRPr="00E14674">
        <w:rPr>
          <w:rFonts w:ascii="Times New Roman" w:eastAsia="Times New Roman" w:hAnsi="Times New Roman" w:cs="Times New Roman"/>
          <w:sz w:val="24"/>
          <w:szCs w:val="28"/>
        </w:rPr>
        <w:t>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___________________________________________________________________</w:t>
      </w:r>
      <w:r w:rsidR="00E14674">
        <w:rPr>
          <w:rFonts w:ascii="Times New Roman" w:eastAsia="Times New Roman" w:hAnsi="Times New Roman" w:cs="Times New Roman"/>
          <w:sz w:val="24"/>
          <w:szCs w:val="28"/>
        </w:rPr>
        <w:t>_______</w:t>
      </w:r>
      <w:r w:rsidRPr="00E14674">
        <w:rPr>
          <w:rFonts w:ascii="Times New Roman" w:eastAsia="Times New Roman" w:hAnsi="Times New Roman" w:cs="Times New Roman"/>
          <w:sz w:val="24"/>
          <w:szCs w:val="28"/>
        </w:rPr>
        <w:t>___</w:t>
      </w:r>
      <w:r w:rsidR="00E14674">
        <w:rPr>
          <w:rFonts w:ascii="Times New Roman" w:eastAsia="Times New Roman" w:hAnsi="Times New Roman" w:cs="Times New Roman"/>
          <w:sz w:val="24"/>
          <w:szCs w:val="28"/>
        </w:rPr>
        <w:t>_</w:t>
      </w:r>
      <w:r w:rsidRPr="00E14674">
        <w:rPr>
          <w:rFonts w:ascii="Times New Roman" w:eastAsia="Times New Roman" w:hAnsi="Times New Roman" w:cs="Times New Roman"/>
          <w:sz w:val="24"/>
          <w:szCs w:val="28"/>
        </w:rPr>
        <w:t>__</w:t>
      </w:r>
      <w:r w:rsidR="00E14674">
        <w:rPr>
          <w:rFonts w:ascii="Times New Roman" w:eastAsia="Times New Roman" w:hAnsi="Times New Roman" w:cs="Times New Roman"/>
          <w:sz w:val="24"/>
          <w:szCs w:val="28"/>
        </w:rPr>
        <w:t>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Руководитель МБОУ “Гимназия № 95»_____________________________________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Документ получил: ___________________</w:t>
      </w:r>
      <w:r w:rsidR="00E14674">
        <w:rPr>
          <w:rFonts w:ascii="Times New Roman" w:eastAsia="Times New Roman" w:hAnsi="Times New Roman" w:cs="Times New Roman"/>
          <w:sz w:val="24"/>
          <w:szCs w:val="28"/>
        </w:rPr>
        <w:t>_________</w:t>
      </w:r>
      <w:r w:rsidRPr="00E14674">
        <w:rPr>
          <w:rFonts w:ascii="Times New Roman" w:eastAsia="Times New Roman" w:hAnsi="Times New Roman" w:cs="Times New Roman"/>
          <w:sz w:val="24"/>
          <w:szCs w:val="28"/>
        </w:rPr>
        <w:t>_____   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 заявителя)         (подпись)</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Дата получения: "___" ________________ 20___ г.</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Документ выдал: ____________________</w:t>
      </w:r>
      <w:r w:rsidR="00E14674">
        <w:rPr>
          <w:rFonts w:ascii="Times New Roman" w:eastAsia="Times New Roman" w:hAnsi="Times New Roman" w:cs="Times New Roman"/>
          <w:sz w:val="24"/>
          <w:szCs w:val="28"/>
        </w:rPr>
        <w:t>__________</w:t>
      </w:r>
      <w:r w:rsidRPr="00E14674">
        <w:rPr>
          <w:rFonts w:ascii="Times New Roman" w:eastAsia="Times New Roman" w:hAnsi="Times New Roman" w:cs="Times New Roman"/>
          <w:sz w:val="24"/>
          <w:szCs w:val="28"/>
        </w:rPr>
        <w:t>_______   ________________</w:t>
      </w:r>
    </w:p>
    <w:p w:rsidR="006216E0" w:rsidRPr="00E14674"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8"/>
        </w:rPr>
      </w:pPr>
      <w:r w:rsidRPr="00E14674">
        <w:rPr>
          <w:rFonts w:ascii="Times New Roman" w:eastAsia="Times New Roman" w:hAnsi="Times New Roman" w:cs="Times New Roman"/>
          <w:sz w:val="24"/>
          <w:szCs w:val="28"/>
        </w:rPr>
        <w:t xml:space="preserve">                                                                (Ф.И.О. специалиста)          (подпись)</w:t>
      </w:r>
    </w:p>
    <w:p w:rsidR="00E14674"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8"/>
          <w:szCs w:val="28"/>
          <w:lang w:eastAsia="ar-SA"/>
        </w:rPr>
      </w:pPr>
      <w:r w:rsidRPr="006216E0">
        <w:rPr>
          <w:rFonts w:ascii="Times New Roman" w:eastAsia="Times New Roman" w:hAnsi="Times New Roman" w:cs="Times New Roman"/>
          <w:sz w:val="28"/>
          <w:szCs w:val="28"/>
          <w:lang w:eastAsia="ar-SA"/>
        </w:rPr>
        <w:t xml:space="preserve">                    </w:t>
      </w:r>
    </w:p>
    <w:p w:rsidR="00E14674" w:rsidRDefault="00E1467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14674">
        <w:rPr>
          <w:rFonts w:ascii="Times New Roman" w:eastAsia="Times New Roman" w:hAnsi="Times New Roman" w:cs="Times New Roman"/>
          <w:b/>
          <w:bCs/>
          <w:sz w:val="24"/>
          <w:szCs w:val="24"/>
        </w:rPr>
        <w:lastRenderedPageBreak/>
        <w:t>ДОГОВОР</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14674">
        <w:rPr>
          <w:rFonts w:ascii="Times New Roman" w:eastAsia="Times New Roman" w:hAnsi="Times New Roman" w:cs="Times New Roman"/>
          <w:b/>
          <w:bCs/>
          <w:sz w:val="24"/>
          <w:szCs w:val="24"/>
        </w:rPr>
        <w:t xml:space="preserve">ОБ ОКАЗАНИИ </w:t>
      </w:r>
      <w:proofErr w:type="gramStart"/>
      <w:r w:rsidRPr="00E14674">
        <w:rPr>
          <w:rFonts w:ascii="Times New Roman" w:eastAsia="Times New Roman" w:hAnsi="Times New Roman" w:cs="Times New Roman"/>
          <w:b/>
          <w:bCs/>
          <w:sz w:val="24"/>
          <w:szCs w:val="24"/>
        </w:rPr>
        <w:t>ПЛАТНЫХ</w:t>
      </w:r>
      <w:proofErr w:type="gramEnd"/>
      <w:r w:rsidRPr="00E14674">
        <w:rPr>
          <w:rFonts w:ascii="Times New Roman" w:eastAsia="Times New Roman" w:hAnsi="Times New Roman" w:cs="Times New Roman"/>
          <w:b/>
          <w:bCs/>
          <w:sz w:val="24"/>
          <w:szCs w:val="24"/>
        </w:rPr>
        <w:t xml:space="preserve">  ОБРАЗОВАТЕЛЬНЫХ</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14674">
        <w:rPr>
          <w:rFonts w:ascii="Times New Roman" w:eastAsia="Times New Roman" w:hAnsi="Times New Roman" w:cs="Times New Roman"/>
          <w:b/>
          <w:bCs/>
          <w:sz w:val="24"/>
          <w:szCs w:val="24"/>
        </w:rPr>
        <w:t>УСЛУГ МУНИЦИПАЛЬНЫМ БЮДЖЕТНЫМ ОБЩЕОБРАЗОВАТЕЛЬНЫМ УЧРЕЖДЕНИЕМ «ГИМНАЗИЯ № 95»</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г. Ростов-на-Дону                                                                                     "____" ___________________ г.</w:t>
      </w:r>
    </w:p>
    <w:p w:rsidR="006216E0" w:rsidRPr="00E14674"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w:t>
      </w:r>
    </w:p>
    <w:p w:rsidR="006216E0" w:rsidRPr="00E14674"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Муниципальное бюджетное общеобразовательное учреждение города Ростова-на-Дону «Гимназия № 95» (в дальнейшем - Исполнитель) на основании лицензии </w:t>
      </w:r>
      <w:r w:rsidR="00E14674" w:rsidRPr="00E14674">
        <w:rPr>
          <w:rFonts w:ascii="Times New Roman" w:eastAsia="Times New Roman" w:hAnsi="Times New Roman" w:cs="Times New Roman"/>
          <w:sz w:val="24"/>
          <w:szCs w:val="24"/>
        </w:rPr>
        <w:t>№ 5369 от 06.08.2015</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выданной Региональной службой по надзору и контролю в сфере образования Ростовской области (бессрочно), в лице директора </w:t>
      </w:r>
      <w:proofErr w:type="spellStart"/>
      <w:r w:rsidRPr="00E14674">
        <w:rPr>
          <w:rFonts w:ascii="Times New Roman" w:eastAsia="Times New Roman" w:hAnsi="Times New Roman" w:cs="Times New Roman"/>
          <w:sz w:val="24"/>
          <w:szCs w:val="24"/>
        </w:rPr>
        <w:t>Ващинникова</w:t>
      </w:r>
      <w:proofErr w:type="spellEnd"/>
      <w:r w:rsidRPr="00E14674">
        <w:rPr>
          <w:rFonts w:ascii="Times New Roman" w:eastAsia="Times New Roman" w:hAnsi="Times New Roman" w:cs="Times New Roman"/>
          <w:sz w:val="24"/>
          <w:szCs w:val="24"/>
        </w:rPr>
        <w:t xml:space="preserve"> Дениса Олеговича, действующего на основании Устава (в дальнейшем - Исполнитель), с одной стороны, </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и _____________________________________________________</w:t>
      </w:r>
      <w:r w:rsidR="00E14674">
        <w:rPr>
          <w:rFonts w:ascii="Times New Roman" w:eastAsia="Times New Roman" w:hAnsi="Times New Roman" w:cs="Times New Roman"/>
          <w:sz w:val="24"/>
          <w:szCs w:val="24"/>
        </w:rPr>
        <w:t>_______</w:t>
      </w:r>
      <w:r w:rsidRPr="00E14674">
        <w:rPr>
          <w:rFonts w:ascii="Times New Roman" w:eastAsia="Times New Roman" w:hAnsi="Times New Roman" w:cs="Times New Roman"/>
          <w:sz w:val="24"/>
          <w:szCs w:val="24"/>
        </w:rPr>
        <w:t>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w:t>
      </w:r>
      <w:proofErr w:type="gramStart"/>
      <w:r w:rsidRPr="00E14674">
        <w:rPr>
          <w:rFonts w:ascii="Times New Roman" w:eastAsia="Times New Roman" w:hAnsi="Times New Roman" w:cs="Times New Roman"/>
          <w:sz w:val="24"/>
          <w:szCs w:val="24"/>
        </w:rPr>
        <w:t>(фамилия, имя, отчество и статус родителя (законного   представителя несовершеннолетнего)</w:t>
      </w:r>
      <w:proofErr w:type="gramEnd"/>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(в дальнейшем - Заказчик) и _____________________________________________</w:t>
      </w:r>
      <w:r w:rsidR="00E14674">
        <w:rPr>
          <w:rFonts w:ascii="Times New Roman" w:eastAsia="Times New Roman" w:hAnsi="Times New Roman" w:cs="Times New Roman"/>
          <w:sz w:val="24"/>
          <w:szCs w:val="24"/>
        </w:rPr>
        <w:t>______</w:t>
      </w:r>
      <w:r w:rsidRPr="00E14674">
        <w:rPr>
          <w:rFonts w:ascii="Times New Roman" w:eastAsia="Times New Roman" w:hAnsi="Times New Roman" w:cs="Times New Roman"/>
          <w:sz w:val="24"/>
          <w:szCs w:val="24"/>
        </w:rPr>
        <w:t>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w:t>
      </w:r>
      <w:proofErr w:type="gramStart"/>
      <w:r w:rsidRPr="00E14674">
        <w:rPr>
          <w:rFonts w:ascii="Times New Roman" w:eastAsia="Times New Roman" w:hAnsi="Times New Roman" w:cs="Times New Roman"/>
          <w:sz w:val="24"/>
          <w:szCs w:val="24"/>
        </w:rPr>
        <w:t>(фамилия, имя, отчество несовершеннолетнего, достигшего 14-лет __________________________________________________________________________________</w:t>
      </w:r>
      <w:proofErr w:type="gramEnd"/>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14674">
        <w:rPr>
          <w:rFonts w:ascii="Times New Roman" w:eastAsia="Times New Roman" w:hAnsi="Times New Roman" w:cs="Times New Roman"/>
          <w:sz w:val="24"/>
          <w:szCs w:val="24"/>
        </w:rPr>
        <w:t xml:space="preserve">(в дальнейшем - Потребитель), с  другой стороны, заключили в соответствии с Гражданским </w:t>
      </w:r>
      <w:hyperlink r:id="rId11" w:tooltip="&quot;Гражданский кодекс Российской Федерации (часть вторая)&quot; от 26.01.1996 N 14-ФЗ (ред. от 23.07.2013){КонсультантПлюс}" w:history="1">
        <w:r w:rsidRPr="00E14674">
          <w:rPr>
            <w:rFonts w:ascii="Times New Roman" w:eastAsia="Times New Roman" w:hAnsi="Times New Roman" w:cs="Times New Roman"/>
            <w:sz w:val="24"/>
            <w:szCs w:val="24"/>
          </w:rPr>
          <w:t>кодексом</w:t>
        </w:r>
      </w:hyperlink>
      <w:r w:rsidRPr="00E14674">
        <w:rPr>
          <w:rFonts w:ascii="Times New Roman" w:eastAsia="Times New Roman" w:hAnsi="Times New Roman" w:cs="Times New Roman"/>
          <w:sz w:val="24"/>
          <w:szCs w:val="24"/>
        </w:rPr>
        <w:t xml:space="preserve"> Российской Федерации, Законами Российской Федерации </w:t>
      </w:r>
      <w:hyperlink r:id="rId12" w:tooltip="Закон РФ от 10.07.1992 N 3266-1 (ред. от 12.11.2012) &quot;Об образовании&quot;------------ Утратил силу{КонсультантПлюс}" w:history="1">
        <w:r w:rsidRPr="00E14674">
          <w:rPr>
            <w:rFonts w:ascii="Times New Roman" w:eastAsia="Times New Roman" w:hAnsi="Times New Roman" w:cs="Times New Roman"/>
            <w:sz w:val="24"/>
            <w:szCs w:val="24"/>
          </w:rPr>
          <w:t>"Об  образовании"</w:t>
        </w:r>
      </w:hyperlink>
      <w:r w:rsidRPr="00E14674">
        <w:rPr>
          <w:rFonts w:ascii="Times New Roman" w:eastAsia="Times New Roman" w:hAnsi="Times New Roman" w:cs="Times New Roman"/>
          <w:sz w:val="24"/>
          <w:szCs w:val="24"/>
        </w:rPr>
        <w:t xml:space="preserve">  и  </w:t>
      </w:r>
      <w:hyperlink r:id="rId13" w:tooltip="Закон РФ от 07.02.1992 N 2300-1 (ред. от 02.07.2013) &quot;О защите прав потребителей&quot;{КонсультантПлюс}" w:history="1">
        <w:r w:rsidRPr="00E14674">
          <w:rPr>
            <w:rFonts w:ascii="Times New Roman" w:eastAsia="Times New Roman" w:hAnsi="Times New Roman" w:cs="Times New Roman"/>
            <w:sz w:val="24"/>
            <w:szCs w:val="24"/>
          </w:rPr>
          <w:t>"О защите  прав  потребителей"</w:t>
        </w:r>
      </w:hyperlink>
      <w:r w:rsidRPr="00E14674">
        <w:rPr>
          <w:rFonts w:ascii="Times New Roman" w:eastAsia="Times New Roman" w:hAnsi="Times New Roman" w:cs="Times New Roman"/>
          <w:sz w:val="24"/>
          <w:szCs w:val="24"/>
        </w:rPr>
        <w:t xml:space="preserve">,  а  также  </w:t>
      </w:r>
      <w:hyperlink r:id="rId14"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Pr="00E14674">
          <w:rPr>
            <w:rFonts w:ascii="Times New Roman" w:eastAsia="Times New Roman" w:hAnsi="Times New Roman" w:cs="Times New Roman"/>
            <w:sz w:val="24"/>
            <w:szCs w:val="24"/>
          </w:rPr>
          <w:t>Правилами</w:t>
        </w:r>
      </w:hyperlink>
      <w:r w:rsidRPr="00E14674">
        <w:rPr>
          <w:rFonts w:ascii="Times New Roman" w:eastAsia="Times New Roman" w:hAnsi="Times New Roman" w:cs="Times New Roman"/>
          <w:sz w:val="24"/>
          <w:szCs w:val="24"/>
        </w:rPr>
        <w:t xml:space="preserve"> оказания  платных  образовательных  услуг, утвержденными Правительством РФ от 15.08.2013 года № 706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«Гимназия № 95</w:t>
      </w:r>
      <w:proofErr w:type="gramEnd"/>
      <w:r w:rsidRPr="00E14674">
        <w:rPr>
          <w:rFonts w:ascii="Times New Roman" w:eastAsia="Times New Roman" w:hAnsi="Times New Roman" w:cs="Times New Roman"/>
          <w:sz w:val="24"/>
          <w:szCs w:val="24"/>
        </w:rPr>
        <w:t>» заключили  настоящий договор о нижеследующем:</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1" w:name="Par1746"/>
      <w:bookmarkEnd w:id="1"/>
      <w:r w:rsidRPr="00E14674">
        <w:rPr>
          <w:rFonts w:ascii="Times New Roman" w:eastAsia="Times New Roman" w:hAnsi="Times New Roman" w:cs="Times New Roman"/>
          <w:sz w:val="24"/>
          <w:szCs w:val="24"/>
        </w:rPr>
        <w:t>1. Предмет договора</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14674">
        <w:rPr>
          <w:rFonts w:ascii="Times New Roman" w:eastAsia="Times New Roman" w:hAnsi="Times New Roman" w:cs="Times New Roman"/>
          <w:sz w:val="24"/>
          <w:szCs w:val="24"/>
        </w:rPr>
        <w:t xml:space="preserve">Исполнитель предоставляет, а Заказчик оплачивает платные образовательные услуги, наименование и количество которых определено в </w:t>
      </w:r>
      <w:hyperlink w:anchor="Par1871" w:tooltip="Ссылка на текущий документ" w:history="1">
        <w:r w:rsidRPr="00E14674">
          <w:rPr>
            <w:rFonts w:ascii="Times New Roman" w:eastAsia="Times New Roman" w:hAnsi="Times New Roman" w:cs="Times New Roman"/>
            <w:sz w:val="24"/>
            <w:szCs w:val="24"/>
          </w:rPr>
          <w:t>приложении 1</w:t>
        </w:r>
      </w:hyperlink>
      <w:r w:rsidRPr="00E14674">
        <w:rPr>
          <w:rFonts w:ascii="Times New Roman" w:eastAsia="Times New Roman" w:hAnsi="Times New Roman" w:cs="Times New Roman"/>
          <w:sz w:val="24"/>
          <w:szCs w:val="24"/>
        </w:rPr>
        <w:t>, являющимся неотъемлемой частью настоящего договора (в приложении указать наименование учебных дисциплин, формы проведения занятий и количество учебных часов).</w:t>
      </w:r>
      <w:proofErr w:type="gramEnd"/>
      <w:r w:rsidRPr="00E14674">
        <w:rPr>
          <w:rFonts w:ascii="Times New Roman" w:eastAsia="Times New Roman" w:hAnsi="Times New Roman" w:cs="Times New Roman"/>
          <w:sz w:val="24"/>
          <w:szCs w:val="24"/>
        </w:rPr>
        <w:t xml:space="preserve"> Срок обучения в соответствии с рабочим учебным планом (индивидуально, в группе) составляет 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2" w:name="Par1750"/>
      <w:bookmarkEnd w:id="2"/>
      <w:r w:rsidRPr="00E14674">
        <w:rPr>
          <w:rFonts w:ascii="Times New Roman" w:eastAsia="Times New Roman" w:hAnsi="Times New Roman" w:cs="Times New Roman"/>
          <w:sz w:val="24"/>
          <w:szCs w:val="24"/>
        </w:rPr>
        <w:t>2. Обязанности Исполнителя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Исполнитель обязан:</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2.1. Организовать и обеспечить надлежащее исполнение услуг, предусмотренных </w:t>
      </w:r>
      <w:hyperlink w:anchor="Par1746" w:tooltip="Ссылка на текущий документ" w:history="1">
        <w:r w:rsidRPr="00E14674">
          <w:rPr>
            <w:rFonts w:ascii="Times New Roman" w:eastAsia="Times New Roman" w:hAnsi="Times New Roman" w:cs="Times New Roman"/>
            <w:sz w:val="24"/>
            <w:szCs w:val="24"/>
          </w:rPr>
          <w:t>разделом 1</w:t>
        </w:r>
      </w:hyperlink>
      <w:r w:rsidRPr="00E14674">
        <w:rPr>
          <w:rFonts w:ascii="Times New Roman" w:eastAsia="Times New Roman" w:hAnsi="Times New Roman" w:cs="Times New Roman"/>
          <w:sz w:val="24"/>
          <w:szCs w:val="24"/>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2.4.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lastRenderedPageBreak/>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E14674">
          <w:rPr>
            <w:rFonts w:ascii="Times New Roman" w:eastAsia="Times New Roman" w:hAnsi="Times New Roman" w:cs="Times New Roman"/>
            <w:sz w:val="24"/>
            <w:szCs w:val="24"/>
          </w:rPr>
          <w:t>разделом 1</w:t>
        </w:r>
      </w:hyperlink>
      <w:r w:rsidRPr="00E14674">
        <w:rPr>
          <w:rFonts w:ascii="Times New Roman" w:eastAsia="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3" w:name="Par1759"/>
      <w:bookmarkEnd w:id="3"/>
      <w:r w:rsidRPr="00E14674">
        <w:rPr>
          <w:rFonts w:ascii="Times New Roman" w:eastAsia="Times New Roman" w:hAnsi="Times New Roman" w:cs="Times New Roman"/>
          <w:sz w:val="24"/>
          <w:szCs w:val="24"/>
        </w:rPr>
        <w:t>3. Обязанности Заказчика</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3.1. Своевременно вносить плату за предоставленные услуги, указанные в </w:t>
      </w:r>
      <w:hyperlink w:anchor="Par1746" w:tooltip="Ссылка на текущий документ" w:history="1">
        <w:r w:rsidRPr="00E14674">
          <w:rPr>
            <w:rFonts w:ascii="Times New Roman" w:eastAsia="Times New Roman" w:hAnsi="Times New Roman" w:cs="Times New Roman"/>
            <w:sz w:val="24"/>
            <w:szCs w:val="24"/>
          </w:rPr>
          <w:t>разделе 1</w:t>
        </w:r>
      </w:hyperlink>
      <w:r w:rsidRPr="00E14674">
        <w:rPr>
          <w:rFonts w:ascii="Times New Roman" w:eastAsia="Times New Roman" w:hAnsi="Times New Roman" w:cs="Times New Roman"/>
          <w:sz w:val="24"/>
          <w:szCs w:val="24"/>
        </w:rPr>
        <w:t xml:space="preserve"> настоящего договора.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3.2. При поступлении Потребителя в общеобразовательное учреждение и в процессе его обучения своевременно </w:t>
      </w:r>
      <w:proofErr w:type="gramStart"/>
      <w:r w:rsidRPr="00E14674">
        <w:rPr>
          <w:rFonts w:ascii="Times New Roman" w:eastAsia="Times New Roman" w:hAnsi="Times New Roman" w:cs="Times New Roman"/>
          <w:sz w:val="24"/>
          <w:szCs w:val="24"/>
        </w:rPr>
        <w:t>предоставлять все необходимые документы</w:t>
      </w:r>
      <w:proofErr w:type="gramEnd"/>
      <w:r w:rsidRPr="00E14674">
        <w:rPr>
          <w:rFonts w:ascii="Times New Roman" w:eastAsia="Times New Roman" w:hAnsi="Times New Roman" w:cs="Times New Roman"/>
          <w:sz w:val="24"/>
          <w:szCs w:val="24"/>
        </w:rPr>
        <w:t>, предусмотренные уставом общеобразовательного учреждения.</w:t>
      </w:r>
      <w:bookmarkStart w:id="4" w:name="_GoBack"/>
      <w:bookmarkEnd w:id="4"/>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3.3. Незамедлительно сообщать руководителю Исполнителя об изменении контактного телефона и места жительства.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3.4. Извещать руководителя Исполнителя об уважительных причинах отсутствия Потребителя на занятиях.</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3.5. По просьбе Исполнителя приходить для беседы</w:t>
      </w:r>
      <w:proofErr w:type="gramStart"/>
      <w:r w:rsidRPr="00E14674">
        <w:rPr>
          <w:rFonts w:ascii="Times New Roman" w:eastAsia="Times New Roman" w:hAnsi="Times New Roman" w:cs="Times New Roman"/>
          <w:sz w:val="24"/>
          <w:szCs w:val="24"/>
        </w:rPr>
        <w:t>.</w:t>
      </w:r>
      <w:proofErr w:type="gramEnd"/>
      <w:r w:rsidRPr="00E14674">
        <w:rPr>
          <w:rFonts w:ascii="Times New Roman" w:eastAsia="Times New Roman" w:hAnsi="Times New Roman" w:cs="Times New Roman"/>
          <w:sz w:val="24"/>
          <w:szCs w:val="24"/>
        </w:rPr>
        <w:t xml:space="preserve"> </w:t>
      </w:r>
      <w:proofErr w:type="gramStart"/>
      <w:r w:rsidRPr="00E14674">
        <w:rPr>
          <w:rFonts w:ascii="Times New Roman" w:eastAsia="Times New Roman" w:hAnsi="Times New Roman" w:cs="Times New Roman"/>
          <w:sz w:val="24"/>
          <w:szCs w:val="24"/>
        </w:rPr>
        <w:t>п</w:t>
      </w:r>
      <w:proofErr w:type="gramEnd"/>
      <w:r w:rsidRPr="00E14674">
        <w:rPr>
          <w:rFonts w:ascii="Times New Roman" w:eastAsia="Times New Roman" w:hAnsi="Times New Roman" w:cs="Times New Roman"/>
          <w:sz w:val="24"/>
          <w:szCs w:val="24"/>
        </w:rPr>
        <w:t>ри наличии претензий Исполнителя к поведению Потребителя или его отношению к получению платных образовательных услуг.</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3.6. Проявлять уважение к педагогам, администрации и техническому персоналу Исполнителя.</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3.7. Возмещать ущерб, причиненный Потребителем имуществу Исполнителя, в соответствии с законодательством Российской Федерации.</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5" w:name="Par1772"/>
      <w:bookmarkEnd w:id="5"/>
      <w:r w:rsidRPr="00E14674">
        <w:rPr>
          <w:rFonts w:ascii="Times New Roman" w:eastAsia="Times New Roman" w:hAnsi="Times New Roman" w:cs="Times New Roman"/>
          <w:sz w:val="24"/>
          <w:szCs w:val="24"/>
        </w:rPr>
        <w:t>4. Обязанности Потребителя</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(для договора с Потребителем, достигшим14-летнего возраста)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Потребитель обязан:</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4.1. Посещать занятия, указанные в учебном расписании.</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4.2. Выполнять задания по подготовке к занятиям, даваемые педагогами общеобразовательного учреждения.</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4.4. Бережно относиться к имуществу Исполнителя.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6" w:name="Par1782"/>
      <w:bookmarkEnd w:id="6"/>
      <w:r w:rsidRPr="00E14674">
        <w:rPr>
          <w:rFonts w:ascii="Times New Roman" w:eastAsia="Times New Roman" w:hAnsi="Times New Roman" w:cs="Times New Roman"/>
          <w:sz w:val="24"/>
          <w:szCs w:val="24"/>
        </w:rPr>
        <w:t>5. Права Исполнителя, Заказчика, Потребителя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5.1. Исполнитель вправе отказать Заказчику и Потребителю в заключени</w:t>
      </w:r>
      <w:proofErr w:type="gramStart"/>
      <w:r w:rsidRPr="00E14674">
        <w:rPr>
          <w:rFonts w:ascii="Times New Roman" w:eastAsia="Times New Roman" w:hAnsi="Times New Roman" w:cs="Times New Roman"/>
          <w:sz w:val="24"/>
          <w:szCs w:val="24"/>
        </w:rPr>
        <w:t>и</w:t>
      </w:r>
      <w:proofErr w:type="gramEnd"/>
      <w:r w:rsidRPr="00E14674">
        <w:rPr>
          <w:rFonts w:ascii="Times New Roman" w:eastAsia="Times New Roman" w:hAnsi="Times New Roman" w:cs="Times New Roman"/>
          <w:sz w:val="24"/>
          <w:szCs w:val="24"/>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5.2. Заказчик вправе требовать от Исполнителя предоставления информации:</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E14674">
          <w:rPr>
            <w:rFonts w:ascii="Times New Roman" w:eastAsia="Times New Roman" w:hAnsi="Times New Roman" w:cs="Times New Roman"/>
            <w:sz w:val="24"/>
            <w:szCs w:val="24"/>
          </w:rPr>
          <w:t>разделом 1</w:t>
        </w:r>
      </w:hyperlink>
      <w:r w:rsidRPr="00E14674">
        <w:rPr>
          <w:rFonts w:ascii="Times New Roman" w:eastAsia="Times New Roman" w:hAnsi="Times New Roman" w:cs="Times New Roman"/>
          <w:sz w:val="24"/>
          <w:szCs w:val="24"/>
        </w:rPr>
        <w:t xml:space="preserve"> настоящего договора, образовательной деятельности Исполнителя и перспектив ее развития;</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об успеваемости, поведении, отношении Потребителя к учебе и его способностях в отношении </w:t>
      </w:r>
      <w:proofErr w:type="gramStart"/>
      <w:r w:rsidRPr="00E14674">
        <w:rPr>
          <w:rFonts w:ascii="Times New Roman" w:eastAsia="Times New Roman" w:hAnsi="Times New Roman" w:cs="Times New Roman"/>
          <w:sz w:val="24"/>
          <w:szCs w:val="24"/>
        </w:rPr>
        <w:lastRenderedPageBreak/>
        <w:t>обучения по</w:t>
      </w:r>
      <w:proofErr w:type="gramEnd"/>
      <w:r w:rsidRPr="00E14674">
        <w:rPr>
          <w:rFonts w:ascii="Times New Roman" w:eastAsia="Times New Roman" w:hAnsi="Times New Roman" w:cs="Times New Roman"/>
          <w:sz w:val="24"/>
          <w:szCs w:val="24"/>
        </w:rPr>
        <w:t xml:space="preserve"> отдельным предметам учебного плана.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5.3. Потребитель вправе:</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обращаться к работникам Исполнителя по всем вопросам деятельности образовательного учреждения;</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получать полную и достоверную информацию об оценке своих знаний и критериях этой оценки;</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7" w:name="Par1794"/>
      <w:bookmarkEnd w:id="7"/>
      <w:r w:rsidRPr="00E14674">
        <w:rPr>
          <w:rFonts w:ascii="Times New Roman" w:eastAsia="Times New Roman" w:hAnsi="Times New Roman" w:cs="Times New Roman"/>
          <w:sz w:val="24"/>
          <w:szCs w:val="24"/>
        </w:rPr>
        <w:t>6. Оплата услуг</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6.1. Заказчик в ______________________________________________________________________ (указать период </w:t>
      </w:r>
      <w:proofErr w:type="gramStart"/>
      <w:r w:rsidRPr="00E14674">
        <w:rPr>
          <w:rFonts w:ascii="Times New Roman" w:eastAsia="Times New Roman" w:hAnsi="Times New Roman" w:cs="Times New Roman"/>
          <w:sz w:val="24"/>
          <w:szCs w:val="24"/>
        </w:rPr>
        <w:t>оплаты-ежемесячно</w:t>
      </w:r>
      <w:proofErr w:type="gramEnd"/>
      <w:r w:rsidRPr="00E14674">
        <w:rPr>
          <w:rFonts w:ascii="Times New Roman" w:eastAsia="Times New Roman" w:hAnsi="Times New Roman" w:cs="Times New Roman"/>
          <w:sz w:val="24"/>
          <w:szCs w:val="24"/>
        </w:rPr>
        <w:t>, ежеквартально, по четвертям, полугодиям или иной платежный период)</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14674">
        <w:rPr>
          <w:rFonts w:ascii="Times New Roman" w:eastAsia="Times New Roman" w:hAnsi="Times New Roman" w:cs="Times New Roman"/>
          <w:sz w:val="24"/>
          <w:szCs w:val="24"/>
        </w:rPr>
        <w:t>рублях</w:t>
      </w:r>
      <w:proofErr w:type="gramEnd"/>
      <w:r w:rsidRPr="00E14674">
        <w:rPr>
          <w:rFonts w:ascii="Times New Roman" w:eastAsia="Times New Roman" w:hAnsi="Times New Roman" w:cs="Times New Roman"/>
          <w:sz w:val="24"/>
          <w:szCs w:val="24"/>
        </w:rPr>
        <w:t xml:space="preserve"> оплачивает услуги,  указанные  в  </w:t>
      </w:r>
      <w:hyperlink w:anchor="Par1746" w:tooltip="Ссылка на текущий документ" w:history="1">
        <w:r w:rsidRPr="00E14674">
          <w:rPr>
            <w:rFonts w:ascii="Times New Roman" w:eastAsia="Times New Roman" w:hAnsi="Times New Roman" w:cs="Times New Roman"/>
            <w:sz w:val="24"/>
            <w:szCs w:val="24"/>
          </w:rPr>
          <w:t>разделе  1</w:t>
        </w:r>
      </w:hyperlink>
      <w:r w:rsidRPr="00E14674">
        <w:rPr>
          <w:rFonts w:ascii="Times New Roman" w:eastAsia="Times New Roman" w:hAnsi="Times New Roman" w:cs="Times New Roman"/>
          <w:sz w:val="24"/>
          <w:szCs w:val="24"/>
        </w:rPr>
        <w:t xml:space="preserve">  настоящего  договора,</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в сумме _____________________________________________________________________________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(указать денежную сумму в рублях)</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6.2. Оплата производится ____________________________________________________________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(указать время оплаты)</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_____________________________________________________________________________________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в безналичном порядке на счет Исполнителя в банке или казначействе. Оплата</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услуг удостоверяется Исполнителем _____________________________________________________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копией платежного документа.</w:t>
      </w:r>
    </w:p>
    <w:p w:rsidR="006216E0" w:rsidRPr="00E14674" w:rsidRDefault="006216E0" w:rsidP="00EB00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6.3. На оказание образовательных услуг, предусмотренных настоящим</w:t>
      </w:r>
      <w:r w:rsidR="00EB009D">
        <w:rPr>
          <w:rFonts w:ascii="Times New Roman" w:eastAsia="Times New Roman" w:hAnsi="Times New Roman" w:cs="Times New Roman"/>
          <w:sz w:val="24"/>
          <w:szCs w:val="24"/>
        </w:rPr>
        <w:t xml:space="preserve"> договором, составляется смета.</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8" w:name="Par1811"/>
      <w:bookmarkEnd w:id="8"/>
      <w:r w:rsidRPr="00E14674">
        <w:rPr>
          <w:rFonts w:ascii="Times New Roman" w:eastAsia="Times New Roman" w:hAnsi="Times New Roman" w:cs="Times New Roman"/>
          <w:sz w:val="24"/>
          <w:szCs w:val="24"/>
        </w:rPr>
        <w:t>7. Основания изменения и расторжения договора</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ar1814"/>
      <w:bookmarkEnd w:id="9"/>
      <w:r w:rsidRPr="00E14674">
        <w:rPr>
          <w:rFonts w:ascii="Times New Roman" w:eastAsia="Times New Roman" w:hAnsi="Times New Roman" w:cs="Times New Roman"/>
          <w:sz w:val="24"/>
          <w:szCs w:val="24"/>
        </w:rPr>
        <w:t>7.2. Потребитель,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От имени Потребителя в возрасте от 6 до 14 лет договор в любое </w:t>
      </w:r>
      <w:proofErr w:type="gramStart"/>
      <w:r w:rsidRPr="00E14674">
        <w:rPr>
          <w:rFonts w:ascii="Times New Roman" w:eastAsia="Times New Roman" w:hAnsi="Times New Roman" w:cs="Times New Roman"/>
          <w:sz w:val="24"/>
          <w:szCs w:val="24"/>
        </w:rPr>
        <w:t>время</w:t>
      </w:r>
      <w:proofErr w:type="gramEnd"/>
      <w:r w:rsidRPr="00E14674">
        <w:rPr>
          <w:rFonts w:ascii="Times New Roman" w:eastAsia="Times New Roman" w:hAnsi="Times New Roman" w:cs="Times New Roman"/>
          <w:sz w:val="24"/>
          <w:szCs w:val="24"/>
        </w:rPr>
        <w:t xml:space="preserve"> может быть расторгнут Заказчиком при условии, указанном в </w:t>
      </w:r>
      <w:hyperlink w:anchor="Par1814" w:tooltip="Ссылка на текущий документ" w:history="1">
        <w:r w:rsidRPr="00E14674">
          <w:rPr>
            <w:rFonts w:ascii="Times New Roman" w:eastAsia="Times New Roman" w:hAnsi="Times New Roman" w:cs="Times New Roman"/>
            <w:sz w:val="24"/>
            <w:szCs w:val="24"/>
          </w:rPr>
          <w:t>абз</w:t>
        </w:r>
        <w:r w:rsidR="00EB009D">
          <w:rPr>
            <w:rFonts w:ascii="Times New Roman" w:eastAsia="Times New Roman" w:hAnsi="Times New Roman" w:cs="Times New Roman"/>
            <w:sz w:val="24"/>
            <w:szCs w:val="24"/>
          </w:rPr>
          <w:t>аце</w:t>
        </w:r>
        <w:r w:rsidRPr="00E14674">
          <w:rPr>
            <w:rFonts w:ascii="Times New Roman" w:eastAsia="Times New Roman" w:hAnsi="Times New Roman" w:cs="Times New Roman"/>
            <w:sz w:val="24"/>
            <w:szCs w:val="24"/>
          </w:rPr>
          <w:t xml:space="preserve"> 1</w:t>
        </w:r>
      </w:hyperlink>
      <w:r w:rsidRPr="00E14674">
        <w:rPr>
          <w:rFonts w:ascii="Times New Roman" w:eastAsia="Times New Roman" w:hAnsi="Times New Roman" w:cs="Times New Roman"/>
          <w:sz w:val="24"/>
          <w:szCs w:val="24"/>
        </w:rPr>
        <w:t xml:space="preserve"> настоящего пункта.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7.3. Настоящий </w:t>
      </w:r>
      <w:proofErr w:type="gramStart"/>
      <w:r w:rsidRPr="00E14674">
        <w:rPr>
          <w:rFonts w:ascii="Times New Roman" w:eastAsia="Times New Roman" w:hAnsi="Times New Roman" w:cs="Times New Roman"/>
          <w:sz w:val="24"/>
          <w:szCs w:val="24"/>
        </w:rPr>
        <w:t>договор</w:t>
      </w:r>
      <w:proofErr w:type="gramEnd"/>
      <w:r w:rsidRPr="00E14674">
        <w:rPr>
          <w:rFonts w:ascii="Times New Roman" w:eastAsia="Times New Roman" w:hAnsi="Times New Roman" w:cs="Times New Roman"/>
          <w:sz w:val="24"/>
          <w:szCs w:val="24"/>
        </w:rPr>
        <w:t xml:space="preserve"> может быть расторгнут по соглашению сторон. По инициативе одной из сторон </w:t>
      </w:r>
      <w:proofErr w:type="gramStart"/>
      <w:r w:rsidRPr="00E14674">
        <w:rPr>
          <w:rFonts w:ascii="Times New Roman" w:eastAsia="Times New Roman" w:hAnsi="Times New Roman" w:cs="Times New Roman"/>
          <w:sz w:val="24"/>
          <w:szCs w:val="24"/>
        </w:rPr>
        <w:t>договор</w:t>
      </w:r>
      <w:proofErr w:type="gramEnd"/>
      <w:r w:rsidRPr="00E14674">
        <w:rPr>
          <w:rFonts w:ascii="Times New Roman" w:eastAsia="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7.4. Помимо этого, Исполнитель   вправе   отказаться от исполнения договора, если Заказчик нарушил сроки оплаты услуг по настоящему договору</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_____________________________________________________________________________________</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(указывается срок, или количество, или иные условия просрочки либо неоднократно нарушает иные обязательства, предусмотренные </w:t>
      </w:r>
      <w:hyperlink w:anchor="Par1759" w:tooltip="Ссылка на текущий документ" w:history="1">
        <w:r w:rsidRPr="00E14674">
          <w:rPr>
            <w:rFonts w:ascii="Times New Roman" w:eastAsia="Times New Roman" w:hAnsi="Times New Roman" w:cs="Times New Roman"/>
            <w:sz w:val="24"/>
            <w:szCs w:val="24"/>
          </w:rPr>
          <w:t>п. 3</w:t>
        </w:r>
      </w:hyperlink>
      <w:r w:rsidRPr="00E14674">
        <w:rPr>
          <w:rFonts w:ascii="Times New Roman" w:eastAsia="Times New Roman" w:hAnsi="Times New Roman" w:cs="Times New Roman"/>
          <w:sz w:val="24"/>
          <w:szCs w:val="24"/>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_____________________________ предупреждений </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w:t>
      </w:r>
      <w:r w:rsidR="00EB009D">
        <w:rPr>
          <w:rFonts w:ascii="Times New Roman" w:eastAsia="Times New Roman" w:hAnsi="Times New Roman" w:cs="Times New Roman"/>
          <w:sz w:val="24"/>
          <w:szCs w:val="24"/>
        </w:rPr>
        <w:t xml:space="preserve">   </w:t>
      </w:r>
      <w:r w:rsidRPr="00E14674">
        <w:rPr>
          <w:rFonts w:ascii="Times New Roman" w:eastAsia="Times New Roman" w:hAnsi="Times New Roman" w:cs="Times New Roman"/>
          <w:sz w:val="24"/>
          <w:szCs w:val="24"/>
        </w:rPr>
        <w:t xml:space="preserve"> (указать количество)</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lastRenderedPageBreak/>
        <w:t>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договора.</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10" w:name="Par1834"/>
      <w:bookmarkEnd w:id="10"/>
      <w:r w:rsidRPr="00E14674">
        <w:rPr>
          <w:rFonts w:ascii="Times New Roman" w:eastAsia="Times New Roman" w:hAnsi="Times New Roman" w:cs="Times New Roman"/>
          <w:sz w:val="24"/>
          <w:szCs w:val="24"/>
        </w:rPr>
        <w:t>8. Ответственность за неисполнение или ненадлежащее</w:t>
      </w:r>
    </w:p>
    <w:p w:rsidR="006216E0" w:rsidRPr="00E14674"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исполнение обязательств по настоящему договору</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bookmarkStart w:id="11" w:name="Par1839"/>
      <w:bookmarkEnd w:id="11"/>
      <w:r w:rsidRPr="00E14674">
        <w:rPr>
          <w:rFonts w:ascii="Times New Roman" w:eastAsia="Times New Roman" w:hAnsi="Times New Roman" w:cs="Times New Roman"/>
          <w:sz w:val="24"/>
          <w:szCs w:val="24"/>
        </w:rPr>
        <w:t>9. Срок действия договора и другие условия</w:t>
      </w:r>
    </w:p>
    <w:p w:rsidR="006216E0" w:rsidRPr="00E14674"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9.1. Настоящий договор вступает в силу со дня его заключения сторонами и действует до "____" ____________ </w:t>
      </w:r>
      <w:proofErr w:type="gramStart"/>
      <w:r w:rsidRPr="00E14674">
        <w:rPr>
          <w:rFonts w:ascii="Times New Roman" w:eastAsia="Times New Roman" w:hAnsi="Times New Roman" w:cs="Times New Roman"/>
          <w:sz w:val="24"/>
          <w:szCs w:val="24"/>
        </w:rPr>
        <w:t>г</w:t>
      </w:r>
      <w:proofErr w:type="gramEnd"/>
      <w:r w:rsidRPr="00E14674">
        <w:rPr>
          <w:rFonts w:ascii="Times New Roman" w:eastAsia="Times New Roman" w:hAnsi="Times New Roman" w:cs="Times New Roman"/>
          <w:sz w:val="24"/>
          <w:szCs w:val="24"/>
        </w:rPr>
        <w:t>.</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9.2. Договор составлен в двух экземплярах, имеющих равную юридическую силу.</w:t>
      </w:r>
    </w:p>
    <w:p w:rsidR="006216E0" w:rsidRPr="00E14674" w:rsidRDefault="006216E0" w:rsidP="006216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rPr>
      </w:pPr>
      <w:bookmarkStart w:id="12" w:name="Par1844"/>
      <w:bookmarkEnd w:id="12"/>
      <w:r w:rsidRPr="00E14674">
        <w:rPr>
          <w:rFonts w:ascii="Times New Roman" w:eastAsia="Times New Roman" w:hAnsi="Times New Roman" w:cs="Times New Roman"/>
          <w:b/>
          <w:sz w:val="24"/>
          <w:szCs w:val="24"/>
        </w:rPr>
        <w:t>10. Подписи сторон</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Исполнитель                                          Заказчик                                              Потребитель,</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достигший 14-летнего</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                                                                                                                                   возраста</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3576"/>
        <w:gridCol w:w="3576"/>
      </w:tblGrid>
      <w:tr w:rsidR="006216E0" w:rsidRPr="00E14674" w:rsidTr="006216E0">
        <w:tc>
          <w:tcPr>
            <w:tcW w:w="3414" w:type="dxa"/>
            <w:shd w:val="clear" w:color="auto" w:fill="auto"/>
          </w:tcPr>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МБОУ «Гимназия № 95»   </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Адрес: 344090, Ростовская область,</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г. Ростов-на-Дону, ул. Быковского, 5</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Тел 242-08-66</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ИНН: 6168042121</w:t>
            </w:r>
            <w:r w:rsidRPr="00E14674">
              <w:rPr>
                <w:rFonts w:ascii="Times New Roman" w:eastAsia="Times New Roman" w:hAnsi="Times New Roman" w:cs="Times New Roman"/>
                <w:sz w:val="24"/>
                <w:szCs w:val="24"/>
              </w:rPr>
              <w:tab/>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КПП: 616801001</w:t>
            </w:r>
            <w:r w:rsidRPr="00E14674">
              <w:rPr>
                <w:rFonts w:ascii="Times New Roman" w:eastAsia="Times New Roman" w:hAnsi="Times New Roman" w:cs="Times New Roman"/>
                <w:sz w:val="24"/>
                <w:szCs w:val="24"/>
              </w:rPr>
              <w:tab/>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ОГРН: 1026104369125</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Банковские реквизиты: </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proofErr w:type="gramStart"/>
            <w:r w:rsidRPr="00E14674">
              <w:rPr>
                <w:rFonts w:ascii="Times New Roman" w:eastAsia="Times New Roman" w:hAnsi="Times New Roman" w:cs="Times New Roman"/>
                <w:sz w:val="24"/>
                <w:szCs w:val="24"/>
              </w:rPr>
              <w:t>Р</w:t>
            </w:r>
            <w:proofErr w:type="gramEnd"/>
            <w:r w:rsidRPr="00E14674">
              <w:rPr>
                <w:rFonts w:ascii="Times New Roman" w:eastAsia="Times New Roman" w:hAnsi="Times New Roman" w:cs="Times New Roman"/>
                <w:sz w:val="24"/>
                <w:szCs w:val="24"/>
              </w:rPr>
              <w:t xml:space="preserve">/счет № 40701810860151000008  </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БИК 046015001 </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в Отделении по Ростовской области Южного главного управления Центрального банка РФ </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(лицевой счет 20586У67290)</w:t>
            </w:r>
          </w:p>
          <w:p w:rsidR="006216E0" w:rsidRPr="00E14674" w:rsidRDefault="006216E0" w:rsidP="006216E0">
            <w:pPr>
              <w:widowControl w:val="0"/>
              <w:autoSpaceDE w:val="0"/>
              <w:autoSpaceDN w:val="0"/>
              <w:adjustRightInd w:val="0"/>
              <w:spacing w:after="0" w:line="240" w:lineRule="auto"/>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 (</w:t>
            </w:r>
            <w:proofErr w:type="spellStart"/>
            <w:r w:rsidRPr="00E14674">
              <w:rPr>
                <w:rFonts w:ascii="Times New Roman" w:eastAsia="Times New Roman" w:hAnsi="Times New Roman" w:cs="Times New Roman"/>
                <w:sz w:val="24"/>
                <w:szCs w:val="24"/>
              </w:rPr>
              <w:t>Д.О.Ващинников</w:t>
            </w:r>
            <w:proofErr w:type="spellEnd"/>
            <w:r w:rsidRPr="00E14674">
              <w:rPr>
                <w:rFonts w:ascii="Times New Roman" w:eastAsia="Times New Roman" w:hAnsi="Times New Roman" w:cs="Times New Roman"/>
                <w:sz w:val="24"/>
                <w:szCs w:val="24"/>
              </w:rPr>
              <w:t>)</w:t>
            </w:r>
          </w:p>
        </w:tc>
        <w:tc>
          <w:tcPr>
            <w:tcW w:w="3576" w:type="dxa"/>
            <w:shd w:val="clear" w:color="auto" w:fill="auto"/>
          </w:tcPr>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(Ф.И.О.)       </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(паспортные данные)</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(адрес места жительства)</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тел.______________________  </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(подпись)                                                     </w:t>
            </w:r>
          </w:p>
        </w:tc>
        <w:tc>
          <w:tcPr>
            <w:tcW w:w="3576" w:type="dxa"/>
            <w:shd w:val="clear" w:color="auto" w:fill="auto"/>
          </w:tcPr>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(Ф.И.О.)       </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(паспортные данные)</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____________________________</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(адрес места жительства)</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тел.______________________  </w:t>
            </w: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p>
          <w:p w:rsidR="006216E0" w:rsidRPr="00E14674" w:rsidRDefault="006216E0" w:rsidP="006216E0">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rPr>
            </w:pPr>
            <w:r w:rsidRPr="00E14674">
              <w:rPr>
                <w:rFonts w:ascii="Times New Roman" w:eastAsia="Times New Roman" w:hAnsi="Times New Roman" w:cs="Times New Roman"/>
                <w:sz w:val="24"/>
                <w:szCs w:val="24"/>
              </w:rPr>
              <w:t xml:space="preserve">(подпись)                                                     </w:t>
            </w:r>
          </w:p>
        </w:tc>
      </w:tr>
    </w:tbl>
    <w:p w:rsidR="006216E0" w:rsidRPr="006216E0" w:rsidRDefault="006216E0" w:rsidP="006216E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B009D" w:rsidRDefault="00EB00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216E0" w:rsidRPr="00EB009D" w:rsidRDefault="006216E0" w:rsidP="006216E0">
      <w:pPr>
        <w:widowControl w:val="0"/>
        <w:autoSpaceDE w:val="0"/>
        <w:autoSpaceDN w:val="0"/>
        <w:adjustRightInd w:val="0"/>
        <w:spacing w:after="0" w:line="240" w:lineRule="auto"/>
        <w:jc w:val="right"/>
        <w:outlineLvl w:val="4"/>
        <w:rPr>
          <w:rFonts w:ascii="Times New Roman" w:eastAsia="Times New Roman" w:hAnsi="Times New Roman" w:cs="Times New Roman"/>
          <w:sz w:val="24"/>
          <w:szCs w:val="28"/>
        </w:rPr>
      </w:pPr>
      <w:bookmarkStart w:id="13" w:name="Par1868"/>
      <w:bookmarkEnd w:id="13"/>
      <w:r w:rsidRPr="00EB009D">
        <w:rPr>
          <w:rFonts w:ascii="Times New Roman" w:eastAsia="Times New Roman" w:hAnsi="Times New Roman" w:cs="Times New Roman"/>
          <w:sz w:val="24"/>
          <w:szCs w:val="28"/>
        </w:rPr>
        <w:lastRenderedPageBreak/>
        <w:t>Приложение к договору</w:t>
      </w:r>
    </w:p>
    <w:p w:rsidR="006216E0" w:rsidRPr="006216E0" w:rsidRDefault="006216E0" w:rsidP="006216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bookmarkStart w:id="14" w:name="Par1871"/>
      <w:bookmarkEnd w:id="14"/>
      <w:r w:rsidRPr="00EB009D">
        <w:rPr>
          <w:rFonts w:ascii="Times New Roman" w:eastAsia="Times New Roman" w:hAnsi="Times New Roman" w:cs="Times New Roman"/>
          <w:b/>
          <w:bCs/>
          <w:sz w:val="24"/>
          <w:szCs w:val="28"/>
        </w:rPr>
        <w:t>ПЕРЕЧЕНЬ</w:t>
      </w:r>
    </w:p>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r w:rsidRPr="00EB009D">
        <w:rPr>
          <w:rFonts w:ascii="Times New Roman" w:eastAsia="Times New Roman" w:hAnsi="Times New Roman" w:cs="Times New Roman"/>
          <w:b/>
          <w:bCs/>
          <w:sz w:val="24"/>
          <w:szCs w:val="28"/>
        </w:rPr>
        <w:t>ПЛАТНЫХ ОБРАЗОВАТЕЛЬНЫХ УСЛУГ</w:t>
      </w:r>
    </w:p>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4158"/>
        <w:gridCol w:w="3024"/>
        <w:gridCol w:w="1890"/>
      </w:tblGrid>
      <w:tr w:rsidR="006216E0" w:rsidRPr="00EB009D" w:rsidTr="006216E0">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N </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proofErr w:type="gramStart"/>
            <w:r w:rsidRPr="00EB009D">
              <w:rPr>
                <w:rFonts w:ascii="Times New Roman" w:eastAsia="Times New Roman" w:hAnsi="Times New Roman" w:cs="Times New Roman"/>
                <w:sz w:val="24"/>
                <w:szCs w:val="28"/>
              </w:rPr>
              <w:t>п</w:t>
            </w:r>
            <w:proofErr w:type="gramEnd"/>
            <w:r w:rsidRPr="00EB009D">
              <w:rPr>
                <w:rFonts w:ascii="Times New Roman" w:eastAsia="Times New Roman" w:hAnsi="Times New Roman" w:cs="Times New Roman"/>
                <w:sz w:val="24"/>
                <w:szCs w:val="28"/>
              </w:rPr>
              <w:t>/п</w:t>
            </w:r>
          </w:p>
        </w:tc>
        <w:tc>
          <w:tcPr>
            <w:tcW w:w="4158" w:type="dxa"/>
            <w:tcBorders>
              <w:top w:val="single" w:sz="8" w:space="0" w:color="auto"/>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Наименование учебной дисциплины</w:t>
            </w:r>
          </w:p>
        </w:tc>
        <w:tc>
          <w:tcPr>
            <w:tcW w:w="3024" w:type="dxa"/>
            <w:tcBorders>
              <w:top w:val="single" w:sz="8" w:space="0" w:color="auto"/>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Форма        </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проведения занятий  </w:t>
            </w:r>
          </w:p>
        </w:tc>
        <w:tc>
          <w:tcPr>
            <w:tcW w:w="1890" w:type="dxa"/>
            <w:tcBorders>
              <w:top w:val="single" w:sz="8" w:space="0" w:color="auto"/>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Количество </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учебных часов</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в неделю   </w:t>
            </w:r>
          </w:p>
        </w:tc>
      </w:tr>
      <w:tr w:rsidR="006216E0" w:rsidRPr="00EB009D" w:rsidTr="006216E0">
        <w:trPr>
          <w:tblCellSpacing w:w="5" w:type="nil"/>
        </w:trPr>
        <w:tc>
          <w:tcPr>
            <w:tcW w:w="630"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4158"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3024"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1890"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6216E0" w:rsidRPr="00EB009D" w:rsidTr="006216E0">
        <w:trPr>
          <w:tblCellSpacing w:w="5" w:type="nil"/>
        </w:trPr>
        <w:tc>
          <w:tcPr>
            <w:tcW w:w="630"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4158"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3024"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1890" w:type="dxa"/>
            <w:tcBorders>
              <w:left w:val="single" w:sz="8" w:space="0" w:color="auto"/>
              <w:bottom w:val="single" w:sz="8" w:space="0" w:color="auto"/>
              <w:right w:val="single" w:sz="8" w:space="0" w:color="auto"/>
            </w:tcBorders>
          </w:tcPr>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bl>
    <w:p w:rsidR="006216E0" w:rsidRPr="00EB009D" w:rsidRDefault="006216E0" w:rsidP="006216E0">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Исполнитель                                    Заказчик                                               Потребитель,</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w:t>
      </w:r>
      <w:proofErr w:type="gramStart"/>
      <w:r w:rsidRPr="00EB009D">
        <w:rPr>
          <w:rFonts w:ascii="Times New Roman" w:eastAsia="Times New Roman" w:hAnsi="Times New Roman" w:cs="Times New Roman"/>
          <w:sz w:val="24"/>
          <w:szCs w:val="28"/>
        </w:rPr>
        <w:t>достигший</w:t>
      </w:r>
      <w:proofErr w:type="gramEnd"/>
      <w:r w:rsidRPr="00EB009D">
        <w:rPr>
          <w:rFonts w:ascii="Times New Roman" w:eastAsia="Times New Roman" w:hAnsi="Times New Roman" w:cs="Times New Roman"/>
          <w:sz w:val="24"/>
          <w:szCs w:val="28"/>
        </w:rPr>
        <w:t xml:space="preserve"> 14-летнего возраста                                                      </w:t>
      </w:r>
    </w:p>
    <w:p w:rsidR="006216E0" w:rsidRPr="00EB009D" w:rsidRDefault="00EB009D"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МАОУ «Гимназия № 95»          </w:t>
      </w:r>
      <w:r w:rsidR="006216E0" w:rsidRPr="00EB009D">
        <w:rPr>
          <w:rFonts w:ascii="Times New Roman" w:eastAsia="Times New Roman" w:hAnsi="Times New Roman" w:cs="Times New Roman"/>
          <w:sz w:val="24"/>
          <w:szCs w:val="28"/>
        </w:rPr>
        <w:t xml:space="preserve">  _______________________                ________________________                  </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(Ф.И.О.)                                               (Ф.И.О.)</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______________</w:t>
      </w:r>
      <w:proofErr w:type="spellStart"/>
      <w:r w:rsidRPr="00EB009D">
        <w:rPr>
          <w:rFonts w:ascii="Times New Roman" w:eastAsia="Times New Roman" w:hAnsi="Times New Roman" w:cs="Times New Roman"/>
          <w:sz w:val="24"/>
          <w:szCs w:val="28"/>
        </w:rPr>
        <w:t>Д.О.Ващинников</w:t>
      </w:r>
      <w:proofErr w:type="spellEnd"/>
      <w:r w:rsidRPr="00EB009D">
        <w:rPr>
          <w:rFonts w:ascii="Times New Roman" w:eastAsia="Times New Roman" w:hAnsi="Times New Roman" w:cs="Times New Roman"/>
          <w:sz w:val="24"/>
          <w:szCs w:val="28"/>
        </w:rPr>
        <w:t xml:space="preserve">   ________________________              ______________________</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(подпись)                                            (подпись)                                                     (подпись)</w:t>
      </w:r>
    </w:p>
    <w:p w:rsidR="006216E0" w:rsidRPr="00EB009D"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p>
    <w:p w:rsidR="006216E0" w:rsidRDefault="006216E0" w:rsidP="006216E0">
      <w:pPr>
        <w:widowControl w:val="0"/>
        <w:autoSpaceDE w:val="0"/>
        <w:autoSpaceDN w:val="0"/>
        <w:adjustRightInd w:val="0"/>
        <w:spacing w:after="0" w:line="240" w:lineRule="auto"/>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М.П.</w:t>
      </w:r>
    </w:p>
    <w:p w:rsidR="00EB009D" w:rsidRDefault="00EB009D">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right"/>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lastRenderedPageBreak/>
        <w:t>Приложение № 5</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Руководителю МБОУ «Гимназия № 95»</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(наименование учреждения)</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______________________________________________________</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(Ф.И.О. руководителя учреждения)</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______________________________________________________</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(Ф.И.О. заявителя)</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место жительства заявителя (для физического лица)</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или место нахождения заявителя (для юридического лица)</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______________________________________________________</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(почтовый индекс, адрес)</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контактный телефон ___________________________________</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 xml:space="preserve">                    адрес электронной почты ______________________________</w:t>
      </w: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4"/>
          <w:szCs w:val="28"/>
          <w:lang w:eastAsia="ar-SA"/>
        </w:rPr>
      </w:pPr>
    </w:p>
    <w:p w:rsidR="006216E0" w:rsidRPr="00EB009D" w:rsidRDefault="006216E0" w:rsidP="006216E0">
      <w:pPr>
        <w:widowControl w:val="0"/>
        <w:shd w:val="clear" w:color="auto" w:fill="FFFFFF"/>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center"/>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ЖАЛОБА</w:t>
      </w: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4"/>
          <w:szCs w:val="28"/>
          <w:lang w:eastAsia="ar-SA"/>
        </w:rPr>
      </w:pP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4"/>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536"/>
      </w:tblGrid>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1. Наименование исполнителя, предоставляющего платные образовательные услуги</w:t>
            </w: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2.Обжалуемые действия (бездействие) специалиста (Ф.И.О.) (должностного лица) или решения, принятые в ходе предоставления услуги (нужное указать)</w:t>
            </w: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3.Наименование услуги</w:t>
            </w: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4.Доводы, на основании которых заказчик не согласен с решением или действием (бездействием) исполнителя, предоставляющего ПОУ, должностного лица исполнителя, предоставляющего ПОУ</w:t>
            </w: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5. Ответ на жалобу прошу направить (</w:t>
            </w:r>
            <w:proofErr w:type="gramStart"/>
            <w:r w:rsidRPr="00EB009D">
              <w:rPr>
                <w:rFonts w:ascii="Times New Roman" w:eastAsia="Times New Roman" w:hAnsi="Times New Roman" w:cs="Times New Roman"/>
                <w:sz w:val="24"/>
                <w:szCs w:val="28"/>
                <w:lang w:eastAsia="ar-SA"/>
              </w:rPr>
              <w:t>нужное</w:t>
            </w:r>
            <w:proofErr w:type="gramEnd"/>
            <w:r w:rsidRPr="00EB009D">
              <w:rPr>
                <w:rFonts w:ascii="Times New Roman" w:eastAsia="Times New Roman" w:hAnsi="Times New Roman" w:cs="Times New Roman"/>
                <w:sz w:val="24"/>
                <w:szCs w:val="28"/>
                <w:lang w:eastAsia="ar-SA"/>
              </w:rPr>
              <w:t xml:space="preserve"> отметить):</w:t>
            </w: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1. лично (при посещении)</w:t>
            </w: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2. по электронной почте</w:t>
            </w:r>
          </w:p>
        </w:tc>
      </w:tr>
      <w:tr w:rsidR="006216E0" w:rsidRPr="00EB009D" w:rsidTr="00EB009D">
        <w:tc>
          <w:tcPr>
            <w:tcW w:w="5670"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p>
        </w:tc>
        <w:tc>
          <w:tcPr>
            <w:tcW w:w="4536" w:type="dxa"/>
            <w:shd w:val="clear" w:color="auto" w:fill="auto"/>
          </w:tcPr>
          <w:p w:rsidR="006216E0" w:rsidRPr="00EB009D" w:rsidRDefault="006216E0" w:rsidP="006216E0">
            <w:pPr>
              <w:widowControl w:val="0"/>
              <w:tabs>
                <w:tab w:val="left" w:pos="0"/>
                <w:tab w:val="left" w:pos="426"/>
              </w:tabs>
              <w:suppressAutoHyphens/>
              <w:autoSpaceDE w:val="0"/>
              <w:spacing w:after="0" w:line="240" w:lineRule="auto"/>
              <w:jc w:val="both"/>
              <w:rPr>
                <w:rFonts w:ascii="Times New Roman" w:eastAsia="Times New Roman" w:hAnsi="Times New Roman" w:cs="Times New Roman"/>
                <w:sz w:val="24"/>
                <w:szCs w:val="28"/>
                <w:lang w:eastAsia="ar-SA"/>
              </w:rPr>
            </w:pPr>
            <w:r w:rsidRPr="00EB009D">
              <w:rPr>
                <w:rFonts w:ascii="Times New Roman" w:eastAsia="Times New Roman" w:hAnsi="Times New Roman" w:cs="Times New Roman"/>
                <w:sz w:val="24"/>
                <w:szCs w:val="28"/>
                <w:lang w:eastAsia="ar-SA"/>
              </w:rPr>
              <w:t>3. в письменном виде по почте</w:t>
            </w:r>
          </w:p>
        </w:tc>
      </w:tr>
    </w:tbl>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4"/>
          <w:szCs w:val="28"/>
          <w:lang w:eastAsia="ar-SA"/>
        </w:rPr>
      </w:pPr>
    </w:p>
    <w:p w:rsidR="006216E0" w:rsidRPr="00EB009D" w:rsidRDefault="006216E0" w:rsidP="006216E0">
      <w:pPr>
        <w:widowControl w:val="0"/>
        <w:shd w:val="clear" w:color="auto" w:fill="FFFFFF"/>
        <w:tabs>
          <w:tab w:val="left" w:pos="0"/>
          <w:tab w:val="left" w:pos="426"/>
        </w:tabs>
        <w:suppressAutoHyphens/>
        <w:autoSpaceDE w:val="0"/>
        <w:spacing w:after="0" w:line="240" w:lineRule="auto"/>
        <w:ind w:left="1080"/>
        <w:jc w:val="both"/>
        <w:rPr>
          <w:rFonts w:ascii="Times New Roman" w:eastAsia="Times New Roman" w:hAnsi="Times New Roman" w:cs="Times New Roman"/>
          <w:sz w:val="24"/>
          <w:szCs w:val="28"/>
          <w:lang w:eastAsia="ar-SA"/>
        </w:rPr>
      </w:pP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Заказчик, подавший жалобу</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_________</w:t>
      </w:r>
      <w:r w:rsidR="00EB009D">
        <w:rPr>
          <w:rFonts w:ascii="Times New Roman" w:eastAsia="Times New Roman" w:hAnsi="Times New Roman" w:cs="Times New Roman"/>
          <w:sz w:val="24"/>
          <w:szCs w:val="28"/>
        </w:rPr>
        <w:t>__</w:t>
      </w:r>
      <w:r w:rsidRPr="00EB009D">
        <w:rPr>
          <w:rFonts w:ascii="Times New Roman" w:eastAsia="Times New Roman" w:hAnsi="Times New Roman" w:cs="Times New Roman"/>
          <w:sz w:val="24"/>
          <w:szCs w:val="28"/>
        </w:rPr>
        <w:t xml:space="preserve">   ______________________</w:t>
      </w:r>
    </w:p>
    <w:p w:rsidR="006216E0" w:rsidRPr="00EB009D" w:rsidRDefault="00EB009D"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6216E0" w:rsidRPr="00EB009D">
        <w:rPr>
          <w:rFonts w:ascii="Times New Roman" w:eastAsia="Times New Roman" w:hAnsi="Times New Roman" w:cs="Times New Roman"/>
          <w:sz w:val="24"/>
          <w:szCs w:val="28"/>
        </w:rPr>
        <w:t xml:space="preserve">  (дата)             </w:t>
      </w:r>
      <w:r>
        <w:rPr>
          <w:rFonts w:ascii="Times New Roman" w:eastAsia="Times New Roman" w:hAnsi="Times New Roman" w:cs="Times New Roman"/>
          <w:sz w:val="24"/>
          <w:szCs w:val="28"/>
        </w:rPr>
        <w:t xml:space="preserve">     </w:t>
      </w:r>
      <w:r w:rsidR="006216E0" w:rsidRPr="00EB009D">
        <w:rPr>
          <w:rFonts w:ascii="Times New Roman" w:eastAsia="Times New Roman" w:hAnsi="Times New Roman" w:cs="Times New Roman"/>
          <w:sz w:val="24"/>
          <w:szCs w:val="28"/>
        </w:rPr>
        <w:t>(подпись)</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Отметка специалиста о приеме жалобы:</w:t>
      </w:r>
    </w:p>
    <w:p w:rsidR="006216E0" w:rsidRPr="00EB009D" w:rsidRDefault="006216E0"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sidRPr="00EB009D">
        <w:rPr>
          <w:rFonts w:ascii="Times New Roman" w:eastAsia="Times New Roman" w:hAnsi="Times New Roman" w:cs="Times New Roman"/>
          <w:sz w:val="24"/>
          <w:szCs w:val="28"/>
        </w:rPr>
        <w:t>____________    ______________________</w:t>
      </w:r>
    </w:p>
    <w:p w:rsidR="006216E0" w:rsidRPr="00EB009D" w:rsidRDefault="00EB009D" w:rsidP="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6216E0" w:rsidRPr="00EB009D">
        <w:rPr>
          <w:rFonts w:ascii="Times New Roman" w:eastAsia="Times New Roman" w:hAnsi="Times New Roman" w:cs="Times New Roman"/>
          <w:sz w:val="24"/>
          <w:szCs w:val="28"/>
        </w:rPr>
        <w:t xml:space="preserve">  (дата)        </w:t>
      </w:r>
      <w:r>
        <w:rPr>
          <w:rFonts w:ascii="Times New Roman" w:eastAsia="Times New Roman" w:hAnsi="Times New Roman" w:cs="Times New Roman"/>
          <w:sz w:val="24"/>
          <w:szCs w:val="28"/>
        </w:rPr>
        <w:t xml:space="preserve">      </w:t>
      </w:r>
      <w:r w:rsidR="006216E0" w:rsidRPr="00EB009D">
        <w:rPr>
          <w:rFonts w:ascii="Times New Roman" w:eastAsia="Times New Roman" w:hAnsi="Times New Roman" w:cs="Times New Roman"/>
          <w:sz w:val="24"/>
          <w:szCs w:val="28"/>
        </w:rPr>
        <w:t xml:space="preserve"> (Ф.И.О., подпись)</w:t>
      </w:r>
    </w:p>
    <w:p w:rsidR="009A77D0" w:rsidRPr="0000279B" w:rsidRDefault="002E57DF" w:rsidP="0000279B">
      <w:pPr>
        <w:rPr>
          <w:rFonts w:ascii="Times New Roman" w:hAnsi="Times New Roman" w:cs="Times New Roman"/>
          <w:sz w:val="28"/>
          <w:szCs w:val="28"/>
        </w:rPr>
      </w:pPr>
      <w:r w:rsidRPr="00C07A0E">
        <w:rPr>
          <w:rFonts w:ascii="Times New Roman" w:hAnsi="Times New Roman" w:cs="Times New Roman"/>
          <w:sz w:val="28"/>
          <w:szCs w:val="28"/>
        </w:rPr>
        <w:t xml:space="preserve">                                     </w:t>
      </w:r>
      <w:r w:rsidR="0000279B">
        <w:rPr>
          <w:rFonts w:ascii="Times New Roman" w:hAnsi="Times New Roman" w:cs="Times New Roman"/>
          <w:sz w:val="28"/>
          <w:szCs w:val="28"/>
        </w:rPr>
        <w:t xml:space="preserve">            </w:t>
      </w:r>
    </w:p>
    <w:sectPr w:rsidR="009A77D0" w:rsidRPr="0000279B" w:rsidSect="00E87EA8">
      <w:pgSz w:w="11907" w:h="16839" w:code="9"/>
      <w:pgMar w:top="1134" w:right="567" w:bottom="1134" w:left="709" w:header="91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C6" w:rsidRDefault="002967C6">
      <w:pPr>
        <w:spacing w:after="0" w:line="240" w:lineRule="auto"/>
      </w:pPr>
      <w:r>
        <w:separator/>
      </w:r>
    </w:p>
  </w:endnote>
  <w:endnote w:type="continuationSeparator" w:id="0">
    <w:p w:rsidR="002967C6" w:rsidRDefault="0029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C6" w:rsidRDefault="002967C6">
      <w:pPr>
        <w:spacing w:after="0" w:line="240" w:lineRule="auto"/>
      </w:pPr>
      <w:r>
        <w:separator/>
      </w:r>
    </w:p>
  </w:footnote>
  <w:footnote w:type="continuationSeparator" w:id="0">
    <w:p w:rsidR="002967C6" w:rsidRDefault="0029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lvlText w:val="%1.%2."/>
      <w:lvlJc w:val="left"/>
      <w:pPr>
        <w:tabs>
          <w:tab w:val="num" w:pos="1080"/>
        </w:tabs>
        <w:ind w:left="1080" w:hanging="360"/>
      </w:pPr>
      <w:rPr>
        <w:rFonts w:ascii="Times New Roman" w:eastAsia="Arial Unicode MS" w:hAnsi="Times New Roman" w:cs="Times New Roman"/>
        <w:b w:val="0"/>
        <w:bCs w:val="0"/>
        <w:spacing w:val="-4"/>
        <w:sz w:val="28"/>
        <w:szCs w:val="28"/>
      </w:rPr>
    </w:lvl>
    <w:lvl w:ilvl="2">
      <w:start w:val="1"/>
      <w:numFmt w:val="decimal"/>
      <w:lvlText w:val="%1.%2.%3."/>
      <w:lvlJc w:val="left"/>
      <w:pPr>
        <w:tabs>
          <w:tab w:val="num" w:pos="360"/>
        </w:tabs>
        <w:ind w:left="360" w:hanging="360"/>
      </w:pPr>
      <w:rPr>
        <w:rFonts w:ascii="Times New Roman" w:eastAsia="Arial Unicode MS" w:hAnsi="Times New Roman" w:cs="Times New Roman"/>
        <w:b w:val="0"/>
        <w:bCs w:val="0"/>
        <w:spacing w:val="-4"/>
        <w:sz w:val="28"/>
        <w:szCs w:val="28"/>
      </w:rPr>
    </w:lvl>
    <w:lvl w:ilvl="3">
      <w:start w:val="1"/>
      <w:numFmt w:val="decimal"/>
      <w:lvlText w:val="%1.%2.%3.%4."/>
      <w:lvlJc w:val="left"/>
      <w:pPr>
        <w:tabs>
          <w:tab w:val="num" w:pos="1800"/>
        </w:tabs>
        <w:ind w:left="1800" w:hanging="360"/>
      </w:pPr>
      <w:rPr>
        <w:rFonts w:ascii="Times New Roman" w:eastAsia="Arial Unicode MS" w:hAnsi="Times New Roman" w:cs="Times New Roman"/>
        <w:b w:val="0"/>
        <w:bCs w:val="0"/>
        <w:spacing w:val="-4"/>
        <w:sz w:val="28"/>
        <w:szCs w:val="28"/>
      </w:rPr>
    </w:lvl>
    <w:lvl w:ilvl="4">
      <w:start w:val="1"/>
      <w:numFmt w:val="decimal"/>
      <w:lvlText w:val="%1.%2.%3.%4.%5."/>
      <w:lvlJc w:val="left"/>
      <w:pPr>
        <w:tabs>
          <w:tab w:val="num" w:pos="1070"/>
        </w:tabs>
        <w:ind w:left="1070" w:hanging="360"/>
      </w:pPr>
      <w:rPr>
        <w:rFonts w:ascii="Times New Roman" w:eastAsia="Arial Unicode MS" w:hAnsi="Times New Roman" w:cs="Times New Roman"/>
        <w:b w:val="0"/>
        <w:bCs w:val="0"/>
        <w:spacing w:val="-4"/>
        <w:sz w:val="28"/>
        <w:szCs w:val="28"/>
      </w:rPr>
    </w:lvl>
    <w:lvl w:ilvl="5">
      <w:start w:val="1"/>
      <w:numFmt w:val="decimal"/>
      <w:lvlText w:val="%1.%2.%3.%4.%5.%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rPr>
        <w:b w:val="0"/>
        <w:bCs w:val="0"/>
      </w:rPr>
    </w:lvl>
    <w:lvl w:ilvl="1">
      <w:start w:val="3"/>
      <w:numFmt w:val="decimal"/>
      <w:lvlText w:val="%1.%2."/>
      <w:lvlJc w:val="left"/>
      <w:pPr>
        <w:tabs>
          <w:tab w:val="num" w:pos="786"/>
        </w:tabs>
        <w:ind w:left="786"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5D14352A"/>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5814607"/>
    <w:multiLevelType w:val="multilevel"/>
    <w:tmpl w:val="6102EB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BCD5E1C"/>
    <w:multiLevelType w:val="multilevel"/>
    <w:tmpl w:val="55C84D9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7A7983"/>
    <w:multiLevelType w:val="hybridMultilevel"/>
    <w:tmpl w:val="BA3E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2775B"/>
    <w:multiLevelType w:val="multilevel"/>
    <w:tmpl w:val="83B2EC1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D0D35BF"/>
    <w:multiLevelType w:val="hybridMultilevel"/>
    <w:tmpl w:val="78DAB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15F7C"/>
    <w:multiLevelType w:val="multilevel"/>
    <w:tmpl w:val="A3F0AD4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8"/>
  </w:num>
  <w:num w:numId="3">
    <w:abstractNumId w:val="6"/>
  </w:num>
  <w:num w:numId="4">
    <w:abstractNumId w:val="1"/>
  </w:num>
  <w:num w:numId="5">
    <w:abstractNumId w:val="2"/>
  </w:num>
  <w:num w:numId="6">
    <w:abstractNumId w:val="3"/>
  </w:num>
  <w:num w:numId="7">
    <w:abstractNumId w:val="9"/>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4AEC"/>
    <w:rsid w:val="0000279B"/>
    <w:rsid w:val="0001042F"/>
    <w:rsid w:val="00032FE9"/>
    <w:rsid w:val="0004133D"/>
    <w:rsid w:val="000748E0"/>
    <w:rsid w:val="000958D0"/>
    <w:rsid w:val="000B7A25"/>
    <w:rsid w:val="000C0D2F"/>
    <w:rsid w:val="000D08FA"/>
    <w:rsid w:val="000E303E"/>
    <w:rsid w:val="000F471D"/>
    <w:rsid w:val="001004A6"/>
    <w:rsid w:val="00110EAE"/>
    <w:rsid w:val="00116FC6"/>
    <w:rsid w:val="001578C3"/>
    <w:rsid w:val="00160B0A"/>
    <w:rsid w:val="001B4981"/>
    <w:rsid w:val="001D73DB"/>
    <w:rsid w:val="00203286"/>
    <w:rsid w:val="002621AD"/>
    <w:rsid w:val="0026711D"/>
    <w:rsid w:val="002967C6"/>
    <w:rsid w:val="002A50AD"/>
    <w:rsid w:val="002B6C8B"/>
    <w:rsid w:val="002C286D"/>
    <w:rsid w:val="002D5426"/>
    <w:rsid w:val="002E14A0"/>
    <w:rsid w:val="002E57DF"/>
    <w:rsid w:val="00320BE1"/>
    <w:rsid w:val="00336F3D"/>
    <w:rsid w:val="00347130"/>
    <w:rsid w:val="00353D50"/>
    <w:rsid w:val="0039695E"/>
    <w:rsid w:val="0039776F"/>
    <w:rsid w:val="003A1104"/>
    <w:rsid w:val="003D64E5"/>
    <w:rsid w:val="003E2477"/>
    <w:rsid w:val="003F56DA"/>
    <w:rsid w:val="004C1C41"/>
    <w:rsid w:val="00544307"/>
    <w:rsid w:val="00583E46"/>
    <w:rsid w:val="005A4AEC"/>
    <w:rsid w:val="006216E0"/>
    <w:rsid w:val="00631E05"/>
    <w:rsid w:val="006442C2"/>
    <w:rsid w:val="00650D43"/>
    <w:rsid w:val="0067677E"/>
    <w:rsid w:val="006866A6"/>
    <w:rsid w:val="006A77C8"/>
    <w:rsid w:val="006B3AAB"/>
    <w:rsid w:val="007052A1"/>
    <w:rsid w:val="00736B40"/>
    <w:rsid w:val="007503BD"/>
    <w:rsid w:val="00753CF3"/>
    <w:rsid w:val="0076390A"/>
    <w:rsid w:val="007B27C3"/>
    <w:rsid w:val="007B5E49"/>
    <w:rsid w:val="007C2C95"/>
    <w:rsid w:val="007E65FD"/>
    <w:rsid w:val="008212EE"/>
    <w:rsid w:val="00861133"/>
    <w:rsid w:val="00875E90"/>
    <w:rsid w:val="00884F91"/>
    <w:rsid w:val="008A590D"/>
    <w:rsid w:val="008C7EE2"/>
    <w:rsid w:val="008F1469"/>
    <w:rsid w:val="009106B7"/>
    <w:rsid w:val="009178A1"/>
    <w:rsid w:val="00937108"/>
    <w:rsid w:val="00953620"/>
    <w:rsid w:val="00953FEE"/>
    <w:rsid w:val="009768F0"/>
    <w:rsid w:val="009A77D0"/>
    <w:rsid w:val="009D25D4"/>
    <w:rsid w:val="00A11679"/>
    <w:rsid w:val="00A866AE"/>
    <w:rsid w:val="00A91C6E"/>
    <w:rsid w:val="00AC76B9"/>
    <w:rsid w:val="00AF50FE"/>
    <w:rsid w:val="00B013BC"/>
    <w:rsid w:val="00B62A10"/>
    <w:rsid w:val="00B71CDE"/>
    <w:rsid w:val="00B86C24"/>
    <w:rsid w:val="00B86C9F"/>
    <w:rsid w:val="00B94AC9"/>
    <w:rsid w:val="00B95A05"/>
    <w:rsid w:val="00C00D5D"/>
    <w:rsid w:val="00C07A0E"/>
    <w:rsid w:val="00C34D0D"/>
    <w:rsid w:val="00C53618"/>
    <w:rsid w:val="00C83BFE"/>
    <w:rsid w:val="00C84DEA"/>
    <w:rsid w:val="00CA3246"/>
    <w:rsid w:val="00CA5D54"/>
    <w:rsid w:val="00CB1FA2"/>
    <w:rsid w:val="00CE3F7D"/>
    <w:rsid w:val="00CF371E"/>
    <w:rsid w:val="00CF66A3"/>
    <w:rsid w:val="00D067CE"/>
    <w:rsid w:val="00D07A8C"/>
    <w:rsid w:val="00D34B46"/>
    <w:rsid w:val="00D44874"/>
    <w:rsid w:val="00D45CBC"/>
    <w:rsid w:val="00D67A14"/>
    <w:rsid w:val="00D72111"/>
    <w:rsid w:val="00D7687C"/>
    <w:rsid w:val="00D76BB9"/>
    <w:rsid w:val="00D9265C"/>
    <w:rsid w:val="00DB3EC7"/>
    <w:rsid w:val="00DC6092"/>
    <w:rsid w:val="00E14674"/>
    <w:rsid w:val="00E52EA2"/>
    <w:rsid w:val="00E87EA8"/>
    <w:rsid w:val="00EB009D"/>
    <w:rsid w:val="00EF2665"/>
    <w:rsid w:val="00F4427F"/>
    <w:rsid w:val="00F46EA6"/>
    <w:rsid w:val="00F86B0F"/>
    <w:rsid w:val="00FA32FE"/>
    <w:rsid w:val="00FB0AF0"/>
    <w:rsid w:val="00FD3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uiPriority="11"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6F"/>
  </w:style>
  <w:style w:type="paragraph" w:styleId="1">
    <w:name w:val="heading 1"/>
    <w:basedOn w:val="a"/>
    <w:next w:val="a"/>
    <w:link w:val="10"/>
    <w:qFormat/>
    <w:rsid w:val="0039776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39776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9776F"/>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nhideWhenUsed/>
    <w:qFormat/>
    <w:rsid w:val="0039776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9776F"/>
    <w:pPr>
      <w:keepNext/>
      <w:keepLines/>
      <w:numPr>
        <w:ilvl w:val="4"/>
        <w:numId w:val="1"/>
      </w:numPr>
      <w:spacing w:before="200" w:after="0"/>
      <w:outlineLvl w:val="4"/>
    </w:pPr>
    <w:rPr>
      <w:rFonts w:asciiTheme="majorHAnsi" w:eastAsiaTheme="majorEastAsia" w:hAnsiTheme="majorHAnsi" w:cstheme="majorBidi"/>
      <w:color w:val="181818" w:themeColor="text2" w:themeShade="BF"/>
    </w:rPr>
  </w:style>
  <w:style w:type="paragraph" w:styleId="6">
    <w:name w:val="heading 6"/>
    <w:basedOn w:val="a"/>
    <w:next w:val="a"/>
    <w:link w:val="60"/>
    <w:uiPriority w:val="9"/>
    <w:semiHidden/>
    <w:unhideWhenUsed/>
    <w:qFormat/>
    <w:rsid w:val="0039776F"/>
    <w:pPr>
      <w:keepNext/>
      <w:keepLines/>
      <w:numPr>
        <w:ilvl w:val="5"/>
        <w:numId w:val="1"/>
      </w:numPr>
      <w:spacing w:before="200" w:after="0"/>
      <w:outlineLvl w:val="5"/>
    </w:pPr>
    <w:rPr>
      <w:rFonts w:asciiTheme="majorHAnsi" w:eastAsiaTheme="majorEastAsia" w:hAnsiTheme="majorHAnsi" w:cstheme="majorBidi"/>
      <w:i/>
      <w:iCs/>
      <w:color w:val="181818" w:themeColor="text2" w:themeShade="BF"/>
    </w:rPr>
  </w:style>
  <w:style w:type="paragraph" w:styleId="7">
    <w:name w:val="heading 7"/>
    <w:basedOn w:val="a"/>
    <w:next w:val="a"/>
    <w:link w:val="70"/>
    <w:uiPriority w:val="9"/>
    <w:semiHidden/>
    <w:unhideWhenUsed/>
    <w:qFormat/>
    <w:rsid w:val="003977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977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977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link w:val="12"/>
    <w:uiPriority w:val="9"/>
    <w:unhideWhenUsed/>
    <w:rsid w:val="00160B0A"/>
    <w:pPr>
      <w:pageBreakBefore/>
      <w:spacing w:after="360" w:line="240" w:lineRule="auto"/>
      <w:ind w:left="-360" w:right="-360"/>
      <w:outlineLvl w:val="0"/>
    </w:pPr>
    <w:rPr>
      <w:rFonts w:asciiTheme="majorHAnsi" w:eastAsiaTheme="majorEastAsia" w:hAnsiTheme="majorHAnsi" w:cstheme="majorBidi"/>
      <w:sz w:val="36"/>
    </w:rPr>
  </w:style>
  <w:style w:type="paragraph" w:customStyle="1" w:styleId="21">
    <w:name w:val="заголовок 2"/>
    <w:basedOn w:val="a"/>
    <w:next w:val="a"/>
    <w:link w:val="22"/>
    <w:uiPriority w:val="9"/>
    <w:unhideWhenUsed/>
    <w:rsid w:val="00160B0A"/>
    <w:pPr>
      <w:keepNext/>
      <w:keepLines/>
      <w:spacing w:before="360" w:after="60" w:line="240" w:lineRule="auto"/>
      <w:outlineLvl w:val="1"/>
    </w:pPr>
    <w:rPr>
      <w:rFonts w:asciiTheme="majorHAnsi" w:eastAsiaTheme="majorEastAsia" w:hAnsiTheme="majorHAnsi" w:cstheme="majorBidi"/>
      <w:caps/>
      <w:color w:val="61721F" w:themeColor="accent1" w:themeShade="BF"/>
      <w:sz w:val="24"/>
    </w:rPr>
  </w:style>
  <w:style w:type="paragraph" w:customStyle="1" w:styleId="31">
    <w:name w:val="заголовок 3"/>
    <w:basedOn w:val="a"/>
    <w:next w:val="a"/>
    <w:link w:val="32"/>
    <w:uiPriority w:val="9"/>
    <w:unhideWhenUsed/>
    <w:rsid w:val="00160B0A"/>
    <w:pPr>
      <w:keepNext/>
      <w:keepLines/>
      <w:spacing w:before="200" w:after="0"/>
      <w:outlineLvl w:val="2"/>
    </w:pPr>
    <w:rPr>
      <w:rFonts w:asciiTheme="majorHAnsi" w:eastAsiaTheme="majorEastAsia" w:hAnsiTheme="majorHAnsi" w:cstheme="majorBidi"/>
      <w:b/>
      <w:bCs/>
      <w:color w:val="83992A" w:themeColor="accent1"/>
    </w:rPr>
  </w:style>
  <w:style w:type="paragraph" w:customStyle="1" w:styleId="41">
    <w:name w:val="заголовок 4"/>
    <w:basedOn w:val="a"/>
    <w:next w:val="a"/>
    <w:link w:val="42"/>
    <w:uiPriority w:val="9"/>
    <w:semiHidden/>
    <w:unhideWhenUsed/>
    <w:rsid w:val="00160B0A"/>
    <w:pPr>
      <w:keepNext/>
      <w:keepLines/>
      <w:spacing w:before="200" w:after="0"/>
      <w:outlineLvl w:val="3"/>
    </w:pPr>
    <w:rPr>
      <w:rFonts w:asciiTheme="majorHAnsi" w:eastAsiaTheme="majorEastAsia" w:hAnsiTheme="majorHAnsi" w:cstheme="majorBidi"/>
      <w:b/>
      <w:bCs/>
      <w:i/>
      <w:iCs/>
      <w:color w:val="83992A" w:themeColor="accent1"/>
    </w:rPr>
  </w:style>
  <w:style w:type="paragraph" w:customStyle="1" w:styleId="51">
    <w:name w:val="заголовок 5"/>
    <w:basedOn w:val="a"/>
    <w:next w:val="a"/>
    <w:link w:val="52"/>
    <w:uiPriority w:val="9"/>
    <w:semiHidden/>
    <w:unhideWhenUsed/>
    <w:rsid w:val="00160B0A"/>
    <w:pPr>
      <w:keepNext/>
      <w:keepLines/>
      <w:spacing w:before="200" w:after="0"/>
      <w:outlineLvl w:val="4"/>
    </w:pPr>
    <w:rPr>
      <w:rFonts w:asciiTheme="majorHAnsi" w:eastAsiaTheme="majorEastAsia" w:hAnsiTheme="majorHAnsi" w:cstheme="majorBidi"/>
      <w:color w:val="414C15" w:themeColor="accent1" w:themeShade="7F"/>
    </w:rPr>
  </w:style>
  <w:style w:type="paragraph" w:customStyle="1" w:styleId="61">
    <w:name w:val="заголовок 6"/>
    <w:basedOn w:val="a"/>
    <w:next w:val="a"/>
    <w:link w:val="62"/>
    <w:uiPriority w:val="9"/>
    <w:semiHidden/>
    <w:unhideWhenUsed/>
    <w:rsid w:val="00160B0A"/>
    <w:pPr>
      <w:keepNext/>
      <w:keepLines/>
      <w:spacing w:before="200" w:after="0"/>
      <w:outlineLvl w:val="5"/>
    </w:pPr>
    <w:rPr>
      <w:rFonts w:asciiTheme="majorHAnsi" w:eastAsiaTheme="majorEastAsia" w:hAnsiTheme="majorHAnsi" w:cstheme="majorBidi"/>
      <w:i/>
      <w:iCs/>
      <w:color w:val="414C15" w:themeColor="accent1" w:themeShade="7F"/>
    </w:rPr>
  </w:style>
  <w:style w:type="paragraph" w:customStyle="1" w:styleId="71">
    <w:name w:val="заголовок 7"/>
    <w:basedOn w:val="a"/>
    <w:next w:val="a"/>
    <w:link w:val="72"/>
    <w:uiPriority w:val="9"/>
    <w:semiHidden/>
    <w:unhideWhenUsed/>
    <w:rsid w:val="00160B0A"/>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заголовок 8"/>
    <w:basedOn w:val="a"/>
    <w:next w:val="a"/>
    <w:link w:val="82"/>
    <w:uiPriority w:val="9"/>
    <w:semiHidden/>
    <w:unhideWhenUsed/>
    <w:rsid w:val="00160B0A"/>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1">
    <w:name w:val="заголовок 9"/>
    <w:basedOn w:val="a"/>
    <w:next w:val="a"/>
    <w:link w:val="92"/>
    <w:uiPriority w:val="9"/>
    <w:semiHidden/>
    <w:unhideWhenUsed/>
    <w:rsid w:val="00160B0A"/>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3">
    <w:name w:val="верхний колонтитул"/>
    <w:basedOn w:val="a"/>
    <w:link w:val="a4"/>
    <w:uiPriority w:val="99"/>
    <w:unhideWhenUsed/>
    <w:rsid w:val="00160B0A"/>
    <w:pPr>
      <w:spacing w:after="0" w:line="240" w:lineRule="auto"/>
    </w:pPr>
  </w:style>
  <w:style w:type="character" w:customStyle="1" w:styleId="a4">
    <w:name w:val="Верхний колонтитул (знак)"/>
    <w:basedOn w:val="a0"/>
    <w:link w:val="a3"/>
    <w:uiPriority w:val="99"/>
    <w:rsid w:val="00160B0A"/>
    <w:rPr>
      <w:kern w:val="20"/>
    </w:rPr>
  </w:style>
  <w:style w:type="paragraph" w:customStyle="1" w:styleId="a5">
    <w:name w:val="нижний колонтитул"/>
    <w:basedOn w:val="a"/>
    <w:link w:val="a6"/>
    <w:uiPriority w:val="99"/>
    <w:unhideWhenUsed/>
    <w:rsid w:val="00160B0A"/>
    <w:pPr>
      <w:pBdr>
        <w:top w:val="single" w:sz="4" w:space="6" w:color="C0D66A" w:themeColor="accent1" w:themeTint="99"/>
        <w:left w:val="single" w:sz="2" w:space="4" w:color="FFFFFF" w:themeColor="background1"/>
      </w:pBdr>
      <w:spacing w:after="0" w:line="240" w:lineRule="auto"/>
      <w:ind w:left="-360" w:right="-360"/>
    </w:pPr>
  </w:style>
  <w:style w:type="character" w:customStyle="1" w:styleId="a6">
    <w:name w:val="Нижний колонтитул (знак)"/>
    <w:basedOn w:val="a0"/>
    <w:link w:val="a5"/>
    <w:uiPriority w:val="99"/>
    <w:rsid w:val="00160B0A"/>
    <w:rPr>
      <w:kern w:val="20"/>
    </w:rPr>
  </w:style>
  <w:style w:type="character" w:styleId="a7">
    <w:name w:val="Placeholder Text"/>
    <w:basedOn w:val="a0"/>
    <w:uiPriority w:val="99"/>
    <w:semiHidden/>
    <w:rsid w:val="00160B0A"/>
    <w:rPr>
      <w:color w:val="808080"/>
    </w:rPr>
  </w:style>
  <w:style w:type="table" w:styleId="a8">
    <w:name w:val="Table Grid"/>
    <w:basedOn w:val="a1"/>
    <w:uiPriority w:val="59"/>
    <w:rsid w:val="0016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uiPriority w:val="9"/>
    <w:rsid w:val="00160B0A"/>
    <w:rPr>
      <w:rFonts w:asciiTheme="majorHAnsi" w:eastAsiaTheme="majorEastAsia" w:hAnsiTheme="majorHAnsi" w:cstheme="majorBidi"/>
      <w:kern w:val="20"/>
      <w:sz w:val="36"/>
    </w:rPr>
  </w:style>
  <w:style w:type="character" w:customStyle="1" w:styleId="22">
    <w:name w:val="Заголовок 2 (знак)"/>
    <w:basedOn w:val="a0"/>
    <w:link w:val="21"/>
    <w:uiPriority w:val="9"/>
    <w:rsid w:val="00160B0A"/>
    <w:rPr>
      <w:rFonts w:asciiTheme="majorHAnsi" w:eastAsiaTheme="majorEastAsia" w:hAnsiTheme="majorHAnsi" w:cstheme="majorBidi"/>
      <w:caps/>
      <w:color w:val="61721F" w:themeColor="accent1" w:themeShade="BF"/>
      <w:kern w:val="20"/>
      <w:sz w:val="24"/>
    </w:rPr>
  </w:style>
  <w:style w:type="character" w:customStyle="1" w:styleId="32">
    <w:name w:val="Заголовок 3 (знак)"/>
    <w:basedOn w:val="a0"/>
    <w:link w:val="31"/>
    <w:uiPriority w:val="9"/>
    <w:rsid w:val="00160B0A"/>
    <w:rPr>
      <w:rFonts w:asciiTheme="majorHAnsi" w:eastAsiaTheme="majorEastAsia" w:hAnsiTheme="majorHAnsi" w:cstheme="majorBidi"/>
      <w:b/>
      <w:bCs/>
      <w:color w:val="83992A" w:themeColor="accent1"/>
      <w:kern w:val="20"/>
    </w:rPr>
  </w:style>
  <w:style w:type="character" w:customStyle="1" w:styleId="42">
    <w:name w:val="Заголовок 4 (знак)"/>
    <w:basedOn w:val="a0"/>
    <w:link w:val="41"/>
    <w:uiPriority w:val="9"/>
    <w:semiHidden/>
    <w:rsid w:val="00160B0A"/>
    <w:rPr>
      <w:rFonts w:asciiTheme="majorHAnsi" w:eastAsiaTheme="majorEastAsia" w:hAnsiTheme="majorHAnsi" w:cstheme="majorBidi"/>
      <w:b/>
      <w:bCs/>
      <w:i/>
      <w:iCs/>
      <w:color w:val="83992A" w:themeColor="accent1"/>
      <w:kern w:val="20"/>
    </w:rPr>
  </w:style>
  <w:style w:type="character" w:customStyle="1" w:styleId="52">
    <w:name w:val="Заголовок 5 (знак)"/>
    <w:basedOn w:val="a0"/>
    <w:link w:val="51"/>
    <w:uiPriority w:val="9"/>
    <w:semiHidden/>
    <w:rsid w:val="00160B0A"/>
    <w:rPr>
      <w:rFonts w:asciiTheme="majorHAnsi" w:eastAsiaTheme="majorEastAsia" w:hAnsiTheme="majorHAnsi" w:cstheme="majorBidi"/>
      <w:color w:val="414C15" w:themeColor="accent1" w:themeShade="7F"/>
      <w:kern w:val="20"/>
    </w:rPr>
  </w:style>
  <w:style w:type="character" w:customStyle="1" w:styleId="62">
    <w:name w:val="Заголовок 6 (знак)"/>
    <w:basedOn w:val="a0"/>
    <w:link w:val="61"/>
    <w:uiPriority w:val="9"/>
    <w:semiHidden/>
    <w:rsid w:val="00160B0A"/>
    <w:rPr>
      <w:rFonts w:asciiTheme="majorHAnsi" w:eastAsiaTheme="majorEastAsia" w:hAnsiTheme="majorHAnsi" w:cstheme="majorBidi"/>
      <w:i/>
      <w:iCs/>
      <w:color w:val="414C15" w:themeColor="accent1" w:themeShade="7F"/>
      <w:kern w:val="20"/>
    </w:rPr>
  </w:style>
  <w:style w:type="character" w:customStyle="1" w:styleId="72">
    <w:name w:val="Заголовок 7 (знак)"/>
    <w:basedOn w:val="a0"/>
    <w:link w:val="71"/>
    <w:uiPriority w:val="9"/>
    <w:semiHidden/>
    <w:rsid w:val="00160B0A"/>
    <w:rPr>
      <w:rFonts w:asciiTheme="majorHAnsi" w:eastAsiaTheme="majorEastAsia" w:hAnsiTheme="majorHAnsi" w:cstheme="majorBidi"/>
      <w:i/>
      <w:iCs/>
      <w:color w:val="404040" w:themeColor="text1" w:themeTint="BF"/>
      <w:kern w:val="20"/>
    </w:rPr>
  </w:style>
  <w:style w:type="character" w:customStyle="1" w:styleId="82">
    <w:name w:val="Заголовок 8 (знак)"/>
    <w:basedOn w:val="a0"/>
    <w:link w:val="81"/>
    <w:uiPriority w:val="9"/>
    <w:semiHidden/>
    <w:rsid w:val="00160B0A"/>
    <w:rPr>
      <w:rFonts w:asciiTheme="majorHAnsi" w:eastAsiaTheme="majorEastAsia" w:hAnsiTheme="majorHAnsi" w:cstheme="majorBidi"/>
      <w:color w:val="404040" w:themeColor="text1" w:themeTint="BF"/>
      <w:kern w:val="20"/>
    </w:rPr>
  </w:style>
  <w:style w:type="character" w:customStyle="1" w:styleId="92">
    <w:name w:val="Заголовок 9 (знак)"/>
    <w:basedOn w:val="a0"/>
    <w:link w:val="91"/>
    <w:uiPriority w:val="9"/>
    <w:semiHidden/>
    <w:rsid w:val="00160B0A"/>
    <w:rPr>
      <w:rFonts w:asciiTheme="majorHAnsi" w:eastAsiaTheme="majorEastAsia" w:hAnsiTheme="majorHAnsi" w:cstheme="majorBidi"/>
      <w:i/>
      <w:iCs/>
      <w:color w:val="404040" w:themeColor="text1" w:themeTint="BF"/>
      <w:kern w:val="20"/>
    </w:rPr>
  </w:style>
  <w:style w:type="table" w:customStyle="1" w:styleId="a9">
    <w:name w:val="Таблица на бланке"/>
    <w:basedOn w:val="a1"/>
    <w:uiPriority w:val="99"/>
    <w:rsid w:val="00160B0A"/>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83992A" w:themeColor="accent1"/>
        <w:sz w:val="22"/>
      </w:rPr>
    </w:tblStylePr>
    <w:tblStylePr w:type="firstCol">
      <w:rPr>
        <w:b/>
      </w:rPr>
    </w:tblStylePr>
  </w:style>
  <w:style w:type="table" w:customStyle="1" w:styleId="aa">
    <w:name w:val="Финансовая таблица"/>
    <w:basedOn w:val="a1"/>
    <w:uiPriority w:val="99"/>
    <w:rsid w:val="00160B0A"/>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83992A" w:themeColor="accent1"/>
        <w:sz w:val="22"/>
      </w:rPr>
    </w:tblStylePr>
    <w:tblStylePr w:type="firstCol">
      <w:rPr>
        <w:b/>
      </w:rPr>
    </w:tblStylePr>
  </w:style>
  <w:style w:type="paragraph" w:styleId="ab">
    <w:name w:val="Date"/>
    <w:basedOn w:val="a"/>
    <w:next w:val="a"/>
    <w:link w:val="ac"/>
    <w:uiPriority w:val="1"/>
    <w:rsid w:val="00160B0A"/>
    <w:pPr>
      <w:spacing w:before="1200" w:after="360"/>
    </w:pPr>
    <w:rPr>
      <w:rFonts w:asciiTheme="majorHAnsi" w:eastAsiaTheme="majorEastAsia" w:hAnsiTheme="majorHAnsi" w:cstheme="majorBidi"/>
      <w:caps/>
      <w:color w:val="61721F" w:themeColor="accent1" w:themeShade="BF"/>
    </w:rPr>
  </w:style>
  <w:style w:type="character" w:customStyle="1" w:styleId="ac">
    <w:name w:val="Дата Знак"/>
    <w:basedOn w:val="a0"/>
    <w:link w:val="ab"/>
    <w:uiPriority w:val="1"/>
    <w:rsid w:val="00160B0A"/>
    <w:rPr>
      <w:rFonts w:asciiTheme="majorHAnsi" w:eastAsiaTheme="majorEastAsia" w:hAnsiTheme="majorHAnsi" w:cstheme="majorBidi"/>
      <w:caps/>
      <w:color w:val="61721F" w:themeColor="accent1" w:themeShade="BF"/>
      <w:kern w:val="20"/>
    </w:rPr>
  </w:style>
  <w:style w:type="paragraph" w:customStyle="1" w:styleId="ad">
    <w:name w:val="Получатель"/>
    <w:basedOn w:val="a"/>
    <w:rsid w:val="00160B0A"/>
    <w:pPr>
      <w:spacing w:after="40"/>
    </w:pPr>
    <w:rPr>
      <w:b/>
      <w:bCs/>
    </w:rPr>
  </w:style>
  <w:style w:type="paragraph" w:styleId="ae">
    <w:name w:val="Salutation"/>
    <w:basedOn w:val="a"/>
    <w:next w:val="a"/>
    <w:link w:val="af"/>
    <w:uiPriority w:val="1"/>
    <w:unhideWhenUsed/>
    <w:rsid w:val="00160B0A"/>
    <w:pPr>
      <w:spacing w:before="720"/>
    </w:pPr>
  </w:style>
  <w:style w:type="character" w:customStyle="1" w:styleId="af">
    <w:name w:val="Приветствие Знак"/>
    <w:basedOn w:val="a0"/>
    <w:link w:val="ae"/>
    <w:uiPriority w:val="1"/>
    <w:rsid w:val="00160B0A"/>
    <w:rPr>
      <w:kern w:val="20"/>
    </w:rPr>
  </w:style>
  <w:style w:type="paragraph" w:customStyle="1" w:styleId="af0">
    <w:name w:val="Заключение"/>
    <w:basedOn w:val="a"/>
    <w:link w:val="af1"/>
    <w:uiPriority w:val="1"/>
    <w:unhideWhenUsed/>
    <w:rsid w:val="00160B0A"/>
    <w:pPr>
      <w:spacing w:before="480" w:after="960" w:line="240" w:lineRule="auto"/>
    </w:pPr>
  </w:style>
  <w:style w:type="character" w:customStyle="1" w:styleId="af1">
    <w:name w:val="Заключение (знак)"/>
    <w:basedOn w:val="a0"/>
    <w:link w:val="af0"/>
    <w:uiPriority w:val="1"/>
    <w:rsid w:val="00160B0A"/>
    <w:rPr>
      <w:kern w:val="20"/>
    </w:rPr>
  </w:style>
  <w:style w:type="paragraph" w:styleId="af2">
    <w:name w:val="Signature"/>
    <w:basedOn w:val="a"/>
    <w:link w:val="af3"/>
    <w:uiPriority w:val="1"/>
    <w:unhideWhenUsed/>
    <w:rsid w:val="00160B0A"/>
    <w:rPr>
      <w:b/>
      <w:bCs/>
    </w:rPr>
  </w:style>
  <w:style w:type="character" w:customStyle="1" w:styleId="af3">
    <w:name w:val="Подпись Знак"/>
    <w:basedOn w:val="a0"/>
    <w:link w:val="af2"/>
    <w:uiPriority w:val="1"/>
    <w:rsid w:val="00160B0A"/>
    <w:rPr>
      <w:b/>
      <w:bCs/>
      <w:kern w:val="20"/>
    </w:rPr>
  </w:style>
  <w:style w:type="paragraph" w:customStyle="1" w:styleId="13">
    <w:name w:val="Заголовок1"/>
    <w:basedOn w:val="a"/>
    <w:next w:val="a"/>
    <w:link w:val="af4"/>
    <w:rsid w:val="00160B0A"/>
    <w:pPr>
      <w:spacing w:after="480"/>
    </w:pPr>
    <w:rPr>
      <w:rFonts w:asciiTheme="majorHAnsi" w:eastAsiaTheme="majorEastAsia" w:hAnsiTheme="majorHAnsi" w:cstheme="majorBidi"/>
      <w:caps/>
      <w:color w:val="61721F" w:themeColor="accent1" w:themeShade="BF"/>
    </w:rPr>
  </w:style>
  <w:style w:type="character" w:customStyle="1" w:styleId="af4">
    <w:name w:val="Заголовок (знак)"/>
    <w:basedOn w:val="a0"/>
    <w:link w:val="13"/>
    <w:uiPriority w:val="1"/>
    <w:rsid w:val="00160B0A"/>
    <w:rPr>
      <w:rFonts w:asciiTheme="majorHAnsi" w:eastAsiaTheme="majorEastAsia" w:hAnsiTheme="majorHAnsi" w:cstheme="majorBidi"/>
      <w:caps/>
      <w:color w:val="61721F" w:themeColor="accent1" w:themeShade="BF"/>
      <w:kern w:val="20"/>
    </w:rPr>
  </w:style>
  <w:style w:type="character" w:customStyle="1" w:styleId="10">
    <w:name w:val="Заголовок 1 Знак"/>
    <w:basedOn w:val="a0"/>
    <w:link w:val="1"/>
    <w:rsid w:val="0039776F"/>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rsid w:val="0039776F"/>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39776F"/>
    <w:rPr>
      <w:rFonts w:asciiTheme="majorHAnsi" w:eastAsiaTheme="majorEastAsia" w:hAnsiTheme="majorHAnsi" w:cstheme="majorBidi"/>
      <w:b/>
      <w:bCs/>
      <w:color w:val="000000" w:themeColor="text1"/>
    </w:rPr>
  </w:style>
  <w:style w:type="character" w:customStyle="1" w:styleId="40">
    <w:name w:val="Заголовок 4 Знак"/>
    <w:basedOn w:val="a0"/>
    <w:link w:val="4"/>
    <w:rsid w:val="0039776F"/>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39776F"/>
    <w:rPr>
      <w:rFonts w:asciiTheme="majorHAnsi" w:eastAsiaTheme="majorEastAsia" w:hAnsiTheme="majorHAnsi" w:cstheme="majorBidi"/>
      <w:color w:val="181818" w:themeColor="text2" w:themeShade="BF"/>
    </w:rPr>
  </w:style>
  <w:style w:type="character" w:customStyle="1" w:styleId="60">
    <w:name w:val="Заголовок 6 Знак"/>
    <w:basedOn w:val="a0"/>
    <w:link w:val="6"/>
    <w:uiPriority w:val="9"/>
    <w:semiHidden/>
    <w:rsid w:val="0039776F"/>
    <w:rPr>
      <w:rFonts w:asciiTheme="majorHAnsi" w:eastAsiaTheme="majorEastAsia" w:hAnsiTheme="majorHAnsi" w:cstheme="majorBidi"/>
      <w:i/>
      <w:iCs/>
      <w:color w:val="181818" w:themeColor="text2" w:themeShade="BF"/>
    </w:rPr>
  </w:style>
  <w:style w:type="character" w:customStyle="1" w:styleId="70">
    <w:name w:val="Заголовок 7 Знак"/>
    <w:basedOn w:val="a0"/>
    <w:link w:val="7"/>
    <w:uiPriority w:val="9"/>
    <w:semiHidden/>
    <w:rsid w:val="0039776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9776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9776F"/>
    <w:rPr>
      <w:rFonts w:asciiTheme="majorHAnsi" w:eastAsiaTheme="majorEastAsia" w:hAnsiTheme="majorHAnsi" w:cstheme="majorBidi"/>
      <w:i/>
      <w:iCs/>
      <w:color w:val="404040" w:themeColor="text1" w:themeTint="BF"/>
      <w:sz w:val="20"/>
      <w:szCs w:val="20"/>
    </w:rPr>
  </w:style>
  <w:style w:type="paragraph" w:styleId="af5">
    <w:name w:val="caption"/>
    <w:basedOn w:val="a"/>
    <w:next w:val="a"/>
    <w:uiPriority w:val="35"/>
    <w:semiHidden/>
    <w:unhideWhenUsed/>
    <w:qFormat/>
    <w:rsid w:val="0039776F"/>
    <w:pPr>
      <w:spacing w:after="200" w:line="240" w:lineRule="auto"/>
    </w:pPr>
    <w:rPr>
      <w:i/>
      <w:iCs/>
      <w:color w:val="212121" w:themeColor="text2"/>
      <w:sz w:val="18"/>
      <w:szCs w:val="18"/>
    </w:rPr>
  </w:style>
  <w:style w:type="paragraph" w:styleId="af6">
    <w:name w:val="Title"/>
    <w:basedOn w:val="a"/>
    <w:next w:val="a"/>
    <w:link w:val="af7"/>
    <w:qFormat/>
    <w:rsid w:val="0039776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7">
    <w:name w:val="Название Знак"/>
    <w:basedOn w:val="a0"/>
    <w:link w:val="af6"/>
    <w:uiPriority w:val="10"/>
    <w:rsid w:val="0039776F"/>
    <w:rPr>
      <w:rFonts w:asciiTheme="majorHAnsi" w:eastAsiaTheme="majorEastAsia" w:hAnsiTheme="majorHAnsi" w:cstheme="majorBidi"/>
      <w:color w:val="000000" w:themeColor="text1"/>
      <w:sz w:val="56"/>
      <w:szCs w:val="56"/>
    </w:rPr>
  </w:style>
  <w:style w:type="paragraph" w:styleId="af8">
    <w:name w:val="Subtitle"/>
    <w:basedOn w:val="a"/>
    <w:next w:val="a"/>
    <w:link w:val="af9"/>
    <w:uiPriority w:val="11"/>
    <w:qFormat/>
    <w:rsid w:val="0039776F"/>
    <w:pPr>
      <w:numPr>
        <w:ilvl w:val="1"/>
      </w:numPr>
    </w:pPr>
    <w:rPr>
      <w:color w:val="5A5A5A" w:themeColor="text1" w:themeTint="A5"/>
      <w:spacing w:val="10"/>
    </w:rPr>
  </w:style>
  <w:style w:type="character" w:customStyle="1" w:styleId="af9">
    <w:name w:val="Подзаголовок Знак"/>
    <w:basedOn w:val="a0"/>
    <w:link w:val="af8"/>
    <w:uiPriority w:val="11"/>
    <w:rsid w:val="0039776F"/>
    <w:rPr>
      <w:color w:val="5A5A5A" w:themeColor="text1" w:themeTint="A5"/>
      <w:spacing w:val="10"/>
    </w:rPr>
  </w:style>
  <w:style w:type="character" w:styleId="afa">
    <w:name w:val="Strong"/>
    <w:basedOn w:val="a0"/>
    <w:uiPriority w:val="22"/>
    <w:qFormat/>
    <w:rsid w:val="0039776F"/>
    <w:rPr>
      <w:b/>
      <w:bCs/>
      <w:color w:val="000000" w:themeColor="text1"/>
    </w:rPr>
  </w:style>
  <w:style w:type="character" w:styleId="afb">
    <w:name w:val="Emphasis"/>
    <w:basedOn w:val="a0"/>
    <w:uiPriority w:val="20"/>
    <w:qFormat/>
    <w:rsid w:val="0039776F"/>
    <w:rPr>
      <w:i/>
      <w:iCs/>
      <w:color w:val="auto"/>
    </w:rPr>
  </w:style>
  <w:style w:type="paragraph" w:styleId="afc">
    <w:name w:val="No Spacing"/>
    <w:uiPriority w:val="1"/>
    <w:qFormat/>
    <w:rsid w:val="0039776F"/>
    <w:pPr>
      <w:spacing w:after="0" w:line="240" w:lineRule="auto"/>
    </w:pPr>
  </w:style>
  <w:style w:type="paragraph" w:styleId="23">
    <w:name w:val="Quote"/>
    <w:basedOn w:val="a"/>
    <w:next w:val="a"/>
    <w:link w:val="24"/>
    <w:uiPriority w:val="29"/>
    <w:qFormat/>
    <w:rsid w:val="0039776F"/>
    <w:pPr>
      <w:spacing w:before="160"/>
      <w:ind w:left="720" w:right="720"/>
    </w:pPr>
    <w:rPr>
      <w:i/>
      <w:iCs/>
      <w:color w:val="000000" w:themeColor="text1"/>
    </w:rPr>
  </w:style>
  <w:style w:type="character" w:customStyle="1" w:styleId="24">
    <w:name w:val="Цитата 2 Знак"/>
    <w:basedOn w:val="a0"/>
    <w:link w:val="23"/>
    <w:uiPriority w:val="29"/>
    <w:rsid w:val="0039776F"/>
    <w:rPr>
      <w:i/>
      <w:iCs/>
      <w:color w:val="000000" w:themeColor="text1"/>
    </w:rPr>
  </w:style>
  <w:style w:type="paragraph" w:styleId="afd">
    <w:name w:val="Intense Quote"/>
    <w:basedOn w:val="a"/>
    <w:next w:val="a"/>
    <w:link w:val="afe"/>
    <w:uiPriority w:val="30"/>
    <w:qFormat/>
    <w:rsid w:val="0039776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e">
    <w:name w:val="Выделенная цитата Знак"/>
    <w:basedOn w:val="a0"/>
    <w:link w:val="afd"/>
    <w:uiPriority w:val="30"/>
    <w:rsid w:val="0039776F"/>
    <w:rPr>
      <w:color w:val="000000" w:themeColor="text1"/>
      <w:shd w:val="clear" w:color="auto" w:fill="F2F2F2" w:themeFill="background1" w:themeFillShade="F2"/>
    </w:rPr>
  </w:style>
  <w:style w:type="character" w:styleId="aff">
    <w:name w:val="Subtle Emphasis"/>
    <w:basedOn w:val="a0"/>
    <w:uiPriority w:val="19"/>
    <w:qFormat/>
    <w:rsid w:val="0039776F"/>
    <w:rPr>
      <w:i/>
      <w:iCs/>
      <w:color w:val="404040" w:themeColor="text1" w:themeTint="BF"/>
    </w:rPr>
  </w:style>
  <w:style w:type="character" w:styleId="aff0">
    <w:name w:val="Intense Emphasis"/>
    <w:basedOn w:val="a0"/>
    <w:uiPriority w:val="21"/>
    <w:qFormat/>
    <w:rsid w:val="0039776F"/>
    <w:rPr>
      <w:b/>
      <w:bCs/>
      <w:i/>
      <w:iCs/>
      <w:caps/>
    </w:rPr>
  </w:style>
  <w:style w:type="character" w:styleId="aff1">
    <w:name w:val="Subtle Reference"/>
    <w:basedOn w:val="a0"/>
    <w:uiPriority w:val="31"/>
    <w:qFormat/>
    <w:rsid w:val="0039776F"/>
    <w:rPr>
      <w:smallCaps/>
      <w:color w:val="404040" w:themeColor="text1" w:themeTint="BF"/>
      <w:u w:val="single" w:color="7F7F7F" w:themeColor="text1" w:themeTint="80"/>
    </w:rPr>
  </w:style>
  <w:style w:type="character" w:styleId="aff2">
    <w:name w:val="Intense Reference"/>
    <w:basedOn w:val="a0"/>
    <w:uiPriority w:val="32"/>
    <w:qFormat/>
    <w:rsid w:val="0039776F"/>
    <w:rPr>
      <w:b/>
      <w:bCs/>
      <w:smallCaps/>
      <w:u w:val="single"/>
    </w:rPr>
  </w:style>
  <w:style w:type="character" w:styleId="aff3">
    <w:name w:val="Book Title"/>
    <w:basedOn w:val="a0"/>
    <w:uiPriority w:val="33"/>
    <w:qFormat/>
    <w:rsid w:val="0039776F"/>
    <w:rPr>
      <w:b w:val="0"/>
      <w:bCs w:val="0"/>
      <w:smallCaps/>
      <w:spacing w:val="5"/>
    </w:rPr>
  </w:style>
  <w:style w:type="paragraph" w:styleId="aff4">
    <w:name w:val="TOC Heading"/>
    <w:basedOn w:val="1"/>
    <w:next w:val="a"/>
    <w:uiPriority w:val="39"/>
    <w:semiHidden/>
    <w:unhideWhenUsed/>
    <w:qFormat/>
    <w:rsid w:val="0039776F"/>
    <w:pPr>
      <w:outlineLvl w:val="9"/>
    </w:pPr>
  </w:style>
  <w:style w:type="character" w:styleId="aff5">
    <w:name w:val="Hyperlink"/>
    <w:basedOn w:val="a0"/>
    <w:uiPriority w:val="99"/>
    <w:unhideWhenUsed/>
    <w:rsid w:val="00C34D0D"/>
    <w:rPr>
      <w:color w:val="A8BF4D" w:themeColor="hyperlink"/>
      <w:u w:val="single"/>
    </w:rPr>
  </w:style>
  <w:style w:type="character" w:styleId="aff6">
    <w:name w:val="annotation reference"/>
    <w:basedOn w:val="a0"/>
    <w:uiPriority w:val="99"/>
    <w:semiHidden/>
    <w:unhideWhenUsed/>
    <w:rsid w:val="009A77D0"/>
    <w:rPr>
      <w:sz w:val="16"/>
      <w:szCs w:val="16"/>
    </w:rPr>
  </w:style>
  <w:style w:type="paragraph" w:styleId="aff7">
    <w:name w:val="annotation text"/>
    <w:basedOn w:val="a"/>
    <w:link w:val="aff8"/>
    <w:uiPriority w:val="99"/>
    <w:semiHidden/>
    <w:unhideWhenUsed/>
    <w:rsid w:val="009A77D0"/>
    <w:pPr>
      <w:spacing w:line="240" w:lineRule="auto"/>
    </w:pPr>
    <w:rPr>
      <w:sz w:val="20"/>
      <w:szCs w:val="20"/>
    </w:rPr>
  </w:style>
  <w:style w:type="character" w:customStyle="1" w:styleId="aff8">
    <w:name w:val="Текст примечания Знак"/>
    <w:basedOn w:val="a0"/>
    <w:link w:val="aff7"/>
    <w:uiPriority w:val="99"/>
    <w:semiHidden/>
    <w:rsid w:val="009A77D0"/>
    <w:rPr>
      <w:sz w:val="20"/>
      <w:szCs w:val="20"/>
    </w:rPr>
  </w:style>
  <w:style w:type="paragraph" w:styleId="aff9">
    <w:name w:val="annotation subject"/>
    <w:basedOn w:val="aff7"/>
    <w:next w:val="aff7"/>
    <w:link w:val="affa"/>
    <w:uiPriority w:val="99"/>
    <w:semiHidden/>
    <w:unhideWhenUsed/>
    <w:rsid w:val="009A77D0"/>
    <w:rPr>
      <w:b/>
      <w:bCs/>
    </w:rPr>
  </w:style>
  <w:style w:type="character" w:customStyle="1" w:styleId="affa">
    <w:name w:val="Тема примечания Знак"/>
    <w:basedOn w:val="aff8"/>
    <w:link w:val="aff9"/>
    <w:uiPriority w:val="99"/>
    <w:semiHidden/>
    <w:rsid w:val="009A77D0"/>
    <w:rPr>
      <w:b/>
      <w:bCs/>
      <w:sz w:val="20"/>
      <w:szCs w:val="20"/>
    </w:rPr>
  </w:style>
  <w:style w:type="paragraph" w:styleId="affb">
    <w:name w:val="Balloon Text"/>
    <w:basedOn w:val="a"/>
    <w:link w:val="affc"/>
    <w:unhideWhenUsed/>
    <w:rsid w:val="009A77D0"/>
    <w:pPr>
      <w:spacing w:after="0" w:line="240" w:lineRule="auto"/>
    </w:pPr>
    <w:rPr>
      <w:rFonts w:ascii="Segoe UI" w:hAnsi="Segoe UI" w:cs="Segoe UI"/>
      <w:sz w:val="18"/>
      <w:szCs w:val="18"/>
    </w:rPr>
  </w:style>
  <w:style w:type="character" w:customStyle="1" w:styleId="affc">
    <w:name w:val="Текст выноски Знак"/>
    <w:basedOn w:val="a0"/>
    <w:link w:val="affb"/>
    <w:rsid w:val="009A77D0"/>
    <w:rPr>
      <w:rFonts w:ascii="Segoe UI" w:hAnsi="Segoe UI" w:cs="Segoe UI"/>
      <w:sz w:val="18"/>
      <w:szCs w:val="18"/>
    </w:rPr>
  </w:style>
  <w:style w:type="paragraph" w:styleId="affd">
    <w:name w:val="List Paragraph"/>
    <w:basedOn w:val="a"/>
    <w:uiPriority w:val="34"/>
    <w:qFormat/>
    <w:rsid w:val="0039776F"/>
    <w:pPr>
      <w:ind w:left="720"/>
      <w:contextualSpacing/>
    </w:pPr>
  </w:style>
  <w:style w:type="paragraph" w:styleId="affe">
    <w:name w:val="header"/>
    <w:basedOn w:val="a"/>
    <w:link w:val="afff"/>
    <w:unhideWhenUsed/>
    <w:rsid w:val="00C07A0E"/>
    <w:pPr>
      <w:tabs>
        <w:tab w:val="center" w:pos="4677"/>
        <w:tab w:val="right" w:pos="9355"/>
      </w:tabs>
      <w:spacing w:after="0" w:line="240" w:lineRule="auto"/>
    </w:pPr>
  </w:style>
  <w:style w:type="character" w:customStyle="1" w:styleId="afff">
    <w:name w:val="Верхний колонтитул Знак"/>
    <w:basedOn w:val="a0"/>
    <w:link w:val="affe"/>
    <w:uiPriority w:val="2"/>
    <w:rsid w:val="00C07A0E"/>
  </w:style>
  <w:style w:type="paragraph" w:styleId="afff0">
    <w:name w:val="footer"/>
    <w:basedOn w:val="a"/>
    <w:link w:val="afff1"/>
    <w:unhideWhenUsed/>
    <w:rsid w:val="00C07A0E"/>
    <w:pPr>
      <w:tabs>
        <w:tab w:val="center" w:pos="4677"/>
        <w:tab w:val="right" w:pos="9355"/>
      </w:tabs>
      <w:spacing w:after="0" w:line="240" w:lineRule="auto"/>
    </w:pPr>
  </w:style>
  <w:style w:type="character" w:customStyle="1" w:styleId="afff1">
    <w:name w:val="Нижний колонтитул Знак"/>
    <w:basedOn w:val="a0"/>
    <w:link w:val="afff0"/>
    <w:uiPriority w:val="99"/>
    <w:rsid w:val="00C07A0E"/>
  </w:style>
  <w:style w:type="numbering" w:customStyle="1" w:styleId="14">
    <w:name w:val="Нет списка1"/>
    <w:next w:val="a2"/>
    <w:uiPriority w:val="99"/>
    <w:semiHidden/>
    <w:unhideWhenUsed/>
    <w:rsid w:val="006216E0"/>
  </w:style>
  <w:style w:type="character" w:customStyle="1" w:styleId="WW8Num1z0">
    <w:name w:val="WW8Num1z0"/>
    <w:rsid w:val="006216E0"/>
    <w:rPr>
      <w:rFonts w:ascii="Times New Roman" w:hAnsi="Times New Roman" w:cs="Times New Roman"/>
      <w:b/>
      <w:bCs/>
      <w:sz w:val="28"/>
      <w:szCs w:val="28"/>
    </w:rPr>
  </w:style>
  <w:style w:type="character" w:customStyle="1" w:styleId="WW8Num1z1">
    <w:name w:val="WW8Num1z1"/>
    <w:rsid w:val="006216E0"/>
    <w:rPr>
      <w:rFonts w:ascii="Times New Roman" w:eastAsia="Arial Unicode MS" w:hAnsi="Times New Roman" w:cs="Times New Roman"/>
      <w:b w:val="0"/>
      <w:bCs w:val="0"/>
      <w:spacing w:val="-4"/>
      <w:sz w:val="28"/>
      <w:szCs w:val="28"/>
    </w:rPr>
  </w:style>
  <w:style w:type="character" w:customStyle="1" w:styleId="15">
    <w:name w:val="Основной шрифт абзаца1"/>
    <w:rsid w:val="006216E0"/>
  </w:style>
  <w:style w:type="character" w:styleId="afff2">
    <w:name w:val="page number"/>
    <w:basedOn w:val="15"/>
    <w:rsid w:val="006216E0"/>
  </w:style>
  <w:style w:type="character" w:customStyle="1" w:styleId="afff3">
    <w:name w:val="Без интервала Знак"/>
    <w:uiPriority w:val="1"/>
    <w:rsid w:val="006216E0"/>
    <w:rPr>
      <w:rFonts w:ascii="Calibri" w:eastAsia="Calibri" w:hAnsi="Calibri" w:cs="Calibri"/>
      <w:sz w:val="22"/>
      <w:szCs w:val="22"/>
    </w:rPr>
  </w:style>
  <w:style w:type="character" w:customStyle="1" w:styleId="FontStyle52">
    <w:name w:val="Font Style52"/>
    <w:rsid w:val="006216E0"/>
    <w:rPr>
      <w:rFonts w:ascii="Times New Roman" w:hAnsi="Times New Roman" w:cs="Times New Roman"/>
      <w:sz w:val="26"/>
      <w:szCs w:val="26"/>
    </w:rPr>
  </w:style>
  <w:style w:type="character" w:customStyle="1" w:styleId="FontStyle57">
    <w:name w:val="Font Style57"/>
    <w:rsid w:val="006216E0"/>
    <w:rPr>
      <w:rFonts w:ascii="Times New Roman" w:hAnsi="Times New Roman" w:cs="Times New Roman"/>
      <w:sz w:val="22"/>
      <w:szCs w:val="22"/>
    </w:rPr>
  </w:style>
  <w:style w:type="character" w:customStyle="1" w:styleId="afff4">
    <w:name w:val="Символ нумерации"/>
    <w:rsid w:val="006216E0"/>
    <w:rPr>
      <w:b w:val="0"/>
      <w:bCs w:val="0"/>
    </w:rPr>
  </w:style>
  <w:style w:type="character" w:customStyle="1" w:styleId="afff5">
    <w:name w:val="Маркеры списка"/>
    <w:rsid w:val="006216E0"/>
    <w:rPr>
      <w:rFonts w:ascii="OpenSymbol" w:eastAsia="OpenSymbol" w:hAnsi="OpenSymbol" w:cs="OpenSymbol"/>
    </w:rPr>
  </w:style>
  <w:style w:type="paragraph" w:styleId="afff6">
    <w:name w:val="Body Text"/>
    <w:basedOn w:val="a"/>
    <w:link w:val="afff7"/>
    <w:rsid w:val="006216E0"/>
    <w:pPr>
      <w:suppressAutoHyphens/>
      <w:spacing w:line="240" w:lineRule="auto"/>
    </w:pPr>
    <w:rPr>
      <w:rFonts w:ascii="Times New Roman" w:eastAsia="Times New Roman" w:hAnsi="Times New Roman" w:cs="Times New Roman"/>
      <w:sz w:val="28"/>
      <w:szCs w:val="20"/>
      <w:lang w:eastAsia="ar-SA"/>
    </w:rPr>
  </w:style>
  <w:style w:type="character" w:customStyle="1" w:styleId="afff7">
    <w:name w:val="Основной текст Знак"/>
    <w:basedOn w:val="a0"/>
    <w:link w:val="afff6"/>
    <w:rsid w:val="006216E0"/>
    <w:rPr>
      <w:rFonts w:ascii="Times New Roman" w:eastAsia="Times New Roman" w:hAnsi="Times New Roman" w:cs="Times New Roman"/>
      <w:sz w:val="28"/>
      <w:szCs w:val="20"/>
      <w:lang w:eastAsia="ar-SA"/>
    </w:rPr>
  </w:style>
  <w:style w:type="paragraph" w:styleId="afff8">
    <w:name w:val="List"/>
    <w:basedOn w:val="afff6"/>
    <w:rsid w:val="006216E0"/>
    <w:rPr>
      <w:rFonts w:cs="Mangal"/>
    </w:rPr>
  </w:style>
  <w:style w:type="paragraph" w:customStyle="1" w:styleId="16">
    <w:name w:val="Указатель1"/>
    <w:basedOn w:val="a"/>
    <w:rsid w:val="006216E0"/>
    <w:pPr>
      <w:suppressLineNumbers/>
      <w:suppressAutoHyphens/>
      <w:spacing w:after="0" w:line="240" w:lineRule="auto"/>
    </w:pPr>
    <w:rPr>
      <w:rFonts w:ascii="Times New Roman" w:eastAsia="Times New Roman" w:hAnsi="Times New Roman" w:cs="Mangal"/>
      <w:sz w:val="28"/>
      <w:szCs w:val="20"/>
      <w:lang w:eastAsia="ar-SA"/>
    </w:rPr>
  </w:style>
  <w:style w:type="paragraph" w:customStyle="1" w:styleId="ConsPlusNonformat">
    <w:name w:val="ConsPlusNonformat"/>
    <w:rsid w:val="006216E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216E0"/>
    <w:pPr>
      <w:widowControl w:val="0"/>
      <w:suppressAutoHyphens/>
      <w:autoSpaceDE w:val="0"/>
      <w:spacing w:after="200" w:line="276" w:lineRule="auto"/>
      <w:ind w:firstLine="720"/>
    </w:pPr>
    <w:rPr>
      <w:rFonts w:ascii="Arial" w:eastAsia="Arial" w:hAnsi="Arial" w:cs="Arial"/>
      <w:kern w:val="1"/>
      <w:sz w:val="20"/>
      <w:szCs w:val="20"/>
      <w:lang w:eastAsia="ar-SA"/>
    </w:rPr>
  </w:style>
  <w:style w:type="paragraph" w:customStyle="1" w:styleId="afff9">
    <w:name w:val="Содержимое врезки"/>
    <w:basedOn w:val="afff6"/>
    <w:rsid w:val="006216E0"/>
  </w:style>
  <w:style w:type="character" w:customStyle="1" w:styleId="num">
    <w:name w:val="num"/>
    <w:rsid w:val="006216E0"/>
  </w:style>
  <w:style w:type="paragraph" w:styleId="HTML">
    <w:name w:val="HTML Preformatted"/>
    <w:basedOn w:val="a"/>
    <w:link w:val="HTML0"/>
    <w:uiPriority w:val="99"/>
    <w:unhideWhenUsed/>
    <w:rsid w:val="00621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216E0"/>
    <w:rPr>
      <w:rFonts w:ascii="Courier New" w:eastAsia="Times New Roman" w:hAnsi="Courier New" w:cs="Times New Roman"/>
      <w:sz w:val="20"/>
      <w:szCs w:val="20"/>
    </w:rPr>
  </w:style>
  <w:style w:type="table" w:customStyle="1" w:styleId="17">
    <w:name w:val="Сетка таблицы1"/>
    <w:basedOn w:val="a1"/>
    <w:next w:val="a8"/>
    <w:uiPriority w:val="59"/>
    <w:rsid w:val="006216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5912693129316121A26AF652B8609C7899B23410CD63BE533E20D628DEFN1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5912693129316121A26AF652B8609C7899C2C4E0BD93BE533E20D628DEFN1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45912693129316121A26AF652B8609C7899B234F0ED73BE533E20D628DF1C6146858800C58E0FA93E5N6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45912693129316121A26AF652B8609C7809F2B4E0BD566EF3BBB01608AFE99036F118C0D58E1F1E9N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Timeles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728283FD-2E6F-4FA2-8887-3B808B05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TimelessLetter.dotx</Template>
  <TotalTime>760</TotalTime>
  <Pages>1</Pages>
  <Words>7345</Words>
  <Characters>41868</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49115</CharactersWithSpaces>
  <SharedDoc>false</SharedDoc>
  <HLinks>
    <vt:vector size="6" baseType="variant">
      <vt:variant>
        <vt:i4>2097226</vt:i4>
      </vt:variant>
      <vt:variant>
        <vt:i4>0</vt:i4>
      </vt:variant>
      <vt:variant>
        <vt:i4>0</vt:i4>
      </vt:variant>
      <vt:variant>
        <vt:i4>5</vt:i4>
      </vt:variant>
      <vt:variant>
        <vt:lpwstr>mailto:school115rostov@mail.ru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Denis Vashinnikov</cp:lastModifiedBy>
  <cp:revision>66</cp:revision>
  <cp:lastPrinted>2019-04-23T05:57:00Z</cp:lastPrinted>
  <dcterms:created xsi:type="dcterms:W3CDTF">2017-08-14T09:14:00Z</dcterms:created>
  <dcterms:modified xsi:type="dcterms:W3CDTF">2020-08-11T06:21:00Z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