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1B" w:rsidRPr="00D6221B" w:rsidRDefault="00D6221B" w:rsidP="00D6221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D6221B"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  <w:t>Аннотация к рабочим программам по физике для 7 класса </w:t>
      </w:r>
    </w:p>
    <w:p w:rsidR="00D6221B" w:rsidRPr="00D6221B" w:rsidRDefault="00D6221B" w:rsidP="00D6221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физике для 7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МБОУ гимназии № 95, программы по физике 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Н.М.Шахмаева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А.В.Бунчука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(Программа курса физики 7-9 классы.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Сборник программ.  </w:t>
      </w:r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Сост. С.А. Тихомирова  к учебникам Н.М.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Шахмаева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А.В. Бунчука, Ю.И. Дика М., Мнемозина, 2007).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  обеспечена учебником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Н.М.Шахмаев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Ю.И.Дик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Физика. 7 класс. Учебник. Изд. «Мнемозина», 2010-2012 г.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рабочей программе определены цели и задачи изучения физики  в соответствии с требованиями Федерального Государственного образовательного стандарта.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Основные требования к оформлению программы выполнены. Структура рабочей программы выдержана.</w:t>
      </w:r>
    </w:p>
    <w:p w:rsidR="00D6221B" w:rsidRPr="00D6221B" w:rsidRDefault="00D6221B" w:rsidP="00D622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</w:pPr>
      <w:r w:rsidRPr="00D6221B"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  <w:t>Аннотация к рабочим программам по физике для 8 класса </w:t>
      </w:r>
    </w:p>
    <w:p w:rsidR="00D6221B" w:rsidRPr="00D6221B" w:rsidRDefault="00D6221B" w:rsidP="00D6221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6221B" w:rsidRPr="00D6221B" w:rsidRDefault="00D6221B" w:rsidP="00D6221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физике для 8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среднего общего образования МБОУ гимназии № 95, программы по физике 7-9 классы авторы составители: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Н.М.Шахмаев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А.В.Бунчук</w:t>
      </w:r>
      <w:proofErr w:type="spellEnd"/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курса физики 7-9 классы. Сборник программ.  </w:t>
      </w:r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Сост. С.А. Тихомирова  к учебникам Н.М.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Шахмаева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А.В. Бунчука, Ю.И. Дика М., Мнемозина, 2007) 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  обеспечена учебником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Н.М.Шахмаев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А.В.Бунчук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Физика. 8 класс.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Учебник. Издательство «Мнемозина», 2010 г.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рабочей программе определены цели и задачи изучения физики  в соответствии с требованиями Федерального Государственного образовательного стандарта.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требования к оформлению программы выполнены. Структура рабочей программы выдержана.</w:t>
      </w:r>
    </w:p>
    <w:p w:rsidR="00D6221B" w:rsidRPr="00D6221B" w:rsidRDefault="00D6221B" w:rsidP="00D622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</w:pPr>
      <w:r w:rsidRPr="00D6221B"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  <w:t>Аннотация к рабочим программам по физике для 9 класса </w:t>
      </w:r>
    </w:p>
    <w:p w:rsidR="00D6221B" w:rsidRPr="00D6221B" w:rsidRDefault="00D6221B" w:rsidP="00D6221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физике для 9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МБОУ гимназии № 95, программы по физике  авторов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Н.М.Шахмаева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А.В.Бунчук</w:t>
      </w:r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курса физики 7-9 классы. Сборник программ.  </w:t>
      </w:r>
      <w:proofErr w:type="gram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Сост. С.А. Тихомирова  к учебникам Н.М.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Шахмаева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А.В. Бунчука, Ю.И. Дика М., Мнемозина,2007).</w:t>
      </w:r>
      <w:proofErr w:type="gram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  обеспечена учебником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Н.М.Шахмаев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Ю.И.Дик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Физика. 9 класс. Учебник. Изд. «Мнемозина», 2010-2012 г.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основное программное содержание включены дополнительные вопросы, способствующие развитию мышления обучающихся, овладения ими знаниями о законах, понятиях, теориях и методах физической науки, формированию познавательного интереса к физике и технике, осознанных мотивов учения, подготовку к продолжению образования и осознанному выбору профессии.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рабочей программе определены цели и задачи изучения физики  в соответствии с требованиями Федерального Государственного образовательного стандарта.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Основные требования к оформлению программы выполнены. Структура рабочей программы выдержана.</w:t>
      </w:r>
    </w:p>
    <w:p w:rsidR="00D6221B" w:rsidRPr="00D6221B" w:rsidRDefault="00D6221B" w:rsidP="00D6221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</w:pPr>
      <w:r w:rsidRPr="00D6221B">
        <w:rPr>
          <w:rFonts w:ascii="Arial" w:eastAsia="Times New Roman" w:hAnsi="Arial" w:cs="Arial"/>
          <w:b/>
          <w:bCs/>
          <w:color w:val="165ECF"/>
          <w:sz w:val="28"/>
          <w:szCs w:val="28"/>
          <w:shd w:val="clear" w:color="auto" w:fill="FFFFFF"/>
          <w:lang w:eastAsia="ru-RU"/>
        </w:rPr>
        <w:t>Аннотация к рабочим программам по физике для 10 класса </w:t>
      </w:r>
    </w:p>
    <w:p w:rsidR="00D6221B" w:rsidRPr="00D6221B" w:rsidRDefault="00D6221B" w:rsidP="00D6221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221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6221B" w:rsidRPr="00D6221B" w:rsidRDefault="00D6221B" w:rsidP="00D6221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физике для 10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основного общего образования МБОУ гимназии № 95,  примерной программы среднего (полного) образования по физике базовый уровень на основе авторской программы </w:t>
      </w:r>
      <w:r w:rsidRPr="00D6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Коровин, </w:t>
      </w:r>
      <w:proofErr w:type="spellStart"/>
      <w:r w:rsidRPr="00D6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В.А.Орлов</w:t>
      </w:r>
      <w:proofErr w:type="spellEnd"/>
      <w:r w:rsidRPr="00D6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Программа по физике для 10-11 классов общеобразовательных учреждений (базовый уровень)».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  обеспечена учебником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Генденштейн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Л.Э. Физика: Учебник для 10кл.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учреждений / 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Генденштейн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Л.Э., Дик Ю.И. – М.: Мнемозина 2012 г.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рабочей программе определены цели и задачи изучения физики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Основные требования к оформлению программы выполнены. Структура рабочей программы выдержана.</w:t>
      </w:r>
    </w:p>
    <w:p w:rsidR="00D6221B" w:rsidRPr="00D6221B" w:rsidRDefault="00D6221B" w:rsidP="00D622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</w:pPr>
      <w:r w:rsidRPr="00D6221B">
        <w:rPr>
          <w:rFonts w:ascii="Arial" w:eastAsia="Times New Roman" w:hAnsi="Arial" w:cs="Arial"/>
          <w:b/>
          <w:bCs/>
          <w:color w:val="165ECF"/>
          <w:sz w:val="28"/>
          <w:szCs w:val="28"/>
          <w:lang w:eastAsia="ru-RU"/>
        </w:rPr>
        <w:t>Аннотация к рабочим программам по физике для 11 класса </w:t>
      </w:r>
    </w:p>
    <w:p w:rsidR="00D6221B" w:rsidRPr="00D6221B" w:rsidRDefault="00D6221B" w:rsidP="00D6221B">
      <w:pPr>
        <w:shd w:val="clear" w:color="auto" w:fill="FFFFFF"/>
        <w:spacing w:after="240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физике для 11 класса составлена в соответствии с требованиями Федерального компонента государственного образовательного стандарта основного общего образования, основной образовательной программы основного общего образования МБОУ гимназии № 95,  примерной программы среднего (полного) образования по физике базовый уровень на основе авторской программы </w:t>
      </w:r>
      <w:r w:rsidRPr="00D6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В.А. Коровин, </w:t>
      </w:r>
      <w:proofErr w:type="spellStart"/>
      <w:r w:rsidRPr="00D6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В.А.Орлов</w:t>
      </w:r>
      <w:proofErr w:type="spellEnd"/>
      <w:r w:rsidRPr="00D622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 Программа по физике для 10-11 классов общеобразовательных учреждений (базовый уровень)». 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Программа  обеспечена учебником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Генденштейн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Л.Э. Физика: Учебник для 11кл.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учреждений / 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Генденштейн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Л.Э., Дик Ю.И. – М.: Мнемозина 2012 г.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внутрипредметных</w:t>
      </w:r>
      <w:proofErr w:type="spellEnd"/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рабочей программе определены цели и задачи изучения физики 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Рабочая программа построена с учетом возрастных особенностей детей, постепенным нарастанием трудности в предъявлении учебного материала.</w:t>
      </w:r>
      <w:r w:rsidRPr="00D622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Основные требования к оформлению программы выполнены. Структура рабочей программы выдержана</w:t>
      </w:r>
      <w:r w:rsidRPr="00D622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6221B" w:rsidRPr="00D6221B" w:rsidRDefault="00D6221B" w:rsidP="00D622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D622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51E4" w:rsidRDefault="006F51E4"/>
    <w:sectPr w:rsidR="006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1B"/>
    <w:rsid w:val="00043208"/>
    <w:rsid w:val="00065900"/>
    <w:rsid w:val="00162B7A"/>
    <w:rsid w:val="001E2C43"/>
    <w:rsid w:val="001F2916"/>
    <w:rsid w:val="00212434"/>
    <w:rsid w:val="00221FE1"/>
    <w:rsid w:val="00264DE5"/>
    <w:rsid w:val="002A350C"/>
    <w:rsid w:val="002E128C"/>
    <w:rsid w:val="002E2B40"/>
    <w:rsid w:val="003316AA"/>
    <w:rsid w:val="00337B44"/>
    <w:rsid w:val="00394F50"/>
    <w:rsid w:val="003A562D"/>
    <w:rsid w:val="003C0C91"/>
    <w:rsid w:val="00423B04"/>
    <w:rsid w:val="004816C3"/>
    <w:rsid w:val="004861C5"/>
    <w:rsid w:val="005B4147"/>
    <w:rsid w:val="005C3D1A"/>
    <w:rsid w:val="0063749B"/>
    <w:rsid w:val="00644E9E"/>
    <w:rsid w:val="006462E8"/>
    <w:rsid w:val="00647F56"/>
    <w:rsid w:val="006A5F95"/>
    <w:rsid w:val="006D7480"/>
    <w:rsid w:val="006F51E4"/>
    <w:rsid w:val="00716810"/>
    <w:rsid w:val="00741BCA"/>
    <w:rsid w:val="007602E4"/>
    <w:rsid w:val="0078019E"/>
    <w:rsid w:val="007A439C"/>
    <w:rsid w:val="007C3D49"/>
    <w:rsid w:val="007F1B52"/>
    <w:rsid w:val="008057E3"/>
    <w:rsid w:val="00861CAD"/>
    <w:rsid w:val="00873095"/>
    <w:rsid w:val="0087786A"/>
    <w:rsid w:val="008A531D"/>
    <w:rsid w:val="008C327A"/>
    <w:rsid w:val="008D2D75"/>
    <w:rsid w:val="008F0066"/>
    <w:rsid w:val="009145AF"/>
    <w:rsid w:val="0092156B"/>
    <w:rsid w:val="009427EB"/>
    <w:rsid w:val="009561C4"/>
    <w:rsid w:val="00986A42"/>
    <w:rsid w:val="009E734A"/>
    <w:rsid w:val="00A163B4"/>
    <w:rsid w:val="00A37838"/>
    <w:rsid w:val="00B013D4"/>
    <w:rsid w:val="00B73BA0"/>
    <w:rsid w:val="00B84479"/>
    <w:rsid w:val="00BE08BC"/>
    <w:rsid w:val="00BE46AE"/>
    <w:rsid w:val="00BE48E2"/>
    <w:rsid w:val="00C273E4"/>
    <w:rsid w:val="00C37252"/>
    <w:rsid w:val="00D030FA"/>
    <w:rsid w:val="00D6221B"/>
    <w:rsid w:val="00DE6E03"/>
    <w:rsid w:val="00E746C0"/>
    <w:rsid w:val="00E861EB"/>
    <w:rsid w:val="00F03CF4"/>
    <w:rsid w:val="00F44D2F"/>
    <w:rsid w:val="00F531C3"/>
    <w:rsid w:val="00FD7E56"/>
    <w:rsid w:val="00FF07D5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21B"/>
  </w:style>
  <w:style w:type="character" w:styleId="a4">
    <w:name w:val="Strong"/>
    <w:basedOn w:val="a0"/>
    <w:uiPriority w:val="22"/>
    <w:qFormat/>
    <w:rsid w:val="00D622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2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221B"/>
  </w:style>
  <w:style w:type="character" w:styleId="a4">
    <w:name w:val="Strong"/>
    <w:basedOn w:val="a0"/>
    <w:uiPriority w:val="22"/>
    <w:qFormat/>
    <w:rsid w:val="00D62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DVPK</cp:lastModifiedBy>
  <cp:revision>4</cp:revision>
  <dcterms:created xsi:type="dcterms:W3CDTF">2014-10-12T08:10:00Z</dcterms:created>
  <dcterms:modified xsi:type="dcterms:W3CDTF">2019-01-15T10:43:00Z</dcterms:modified>
</cp:coreProperties>
</file>