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4"/>
        <w:gridCol w:w="681"/>
      </w:tblGrid>
      <w:tr w:rsidR="00EC5C2C" w:rsidRPr="00EC5C2C" w:rsidTr="00EC5C2C">
        <w:trPr>
          <w:trHeight w:val="13230"/>
          <w:tblCellSpacing w:w="0" w:type="dxa"/>
        </w:trPr>
        <w:tc>
          <w:tcPr>
            <w:tcW w:w="16770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EC5C2C" w:rsidRPr="00EC5C2C" w:rsidRDefault="00EC5C2C" w:rsidP="00EC5C2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65ECF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65ECF"/>
                <w:sz w:val="28"/>
                <w:szCs w:val="28"/>
                <w:lang w:eastAsia="ru-RU"/>
              </w:rPr>
              <w:t>А</w:t>
            </w:r>
            <w:r w:rsidRPr="00EC5C2C">
              <w:rPr>
                <w:rFonts w:ascii="Arial" w:eastAsia="Times New Roman" w:hAnsi="Arial" w:cs="Arial"/>
                <w:b/>
                <w:bCs/>
                <w:color w:val="165ECF"/>
                <w:sz w:val="28"/>
                <w:szCs w:val="28"/>
                <w:lang w:eastAsia="ru-RU"/>
              </w:rPr>
              <w:t>ннотация к рабочим программам по литературе для 5-11 классов</w:t>
            </w:r>
          </w:p>
          <w:p w:rsidR="00EC5C2C" w:rsidRPr="00EC5C2C" w:rsidRDefault="00EC5C2C" w:rsidP="00EC5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по литературе составлены на основе следующих документов, определяющих содержание литературного образования: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Федерального компонента государственного стандарта основного общего образования;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Федерального компонента государственного стандарта среднего (</w:t>
            </w:r>
            <w:proofErr w:type="gramStart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полного)  общего</w:t>
            </w:r>
            <w:proofErr w:type="gramEnd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образования;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- «Программы образовательных учреждений. Литература. 5-11 классы / Под ред. Г.С. </w:t>
            </w:r>
            <w:proofErr w:type="spellStart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Меркина</w:t>
            </w:r>
            <w:proofErr w:type="spellEnd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С.А. Зинина, В.А. </w:t>
            </w:r>
            <w:proofErr w:type="spellStart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Чалмаев</w:t>
            </w:r>
            <w:proofErr w:type="spellEnd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Москва «Русское слово», 2010.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 обеспечены учебниками: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- «Литература. 5 класс» Г.С. </w:t>
            </w:r>
            <w:proofErr w:type="spellStart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Учебник для общеобразовательных учреждений в 2ч. М.: «Русское слово» 2010-2012.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- «Литература. 6 класс» Г.С. </w:t>
            </w:r>
            <w:proofErr w:type="spellStart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Учебник для общеобразовательных учреждений в 2ч. М.: «Русское слово» 2010-2012.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- «Литература. 7 класс» Г.С. </w:t>
            </w:r>
            <w:proofErr w:type="spellStart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Учебник для общеобразовательных учреждений в 2ч. М.: «Русское слово» 2011-2012.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- «Литература. 8 класс» Г.С. </w:t>
            </w:r>
            <w:proofErr w:type="spellStart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Учебник для общеобразовательных учреждений в 2ч. М.: «Русское слово» 2011-2012.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- «Литература. 9 </w:t>
            </w:r>
            <w:proofErr w:type="gramStart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класс»  С.А.</w:t>
            </w:r>
            <w:proofErr w:type="gramEnd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Зинин, В.И. </w:t>
            </w:r>
            <w:proofErr w:type="spellStart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Сахоров</w:t>
            </w:r>
            <w:proofErr w:type="spellEnd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Чалмаев</w:t>
            </w:r>
            <w:proofErr w:type="spellEnd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Учебник для общеобразовательных учреждений в 2ч. М.: «Русское слово» 2011-2012.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- «Русская литература XIX века». 10 класс. С.А. Зинин, В.И. </w:t>
            </w:r>
            <w:proofErr w:type="spellStart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Сахоров</w:t>
            </w:r>
            <w:proofErr w:type="spellEnd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Чалмаев</w:t>
            </w:r>
            <w:proofErr w:type="spellEnd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Учебник для общеобразовательных учреждений в 2ч. М.: «Русское слово» 2011-2012.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- «Русская литература XX века». 11 класс. Авт. Журавлев В. П., </w:t>
            </w:r>
            <w:proofErr w:type="spellStart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Збарский</w:t>
            </w:r>
            <w:proofErr w:type="spellEnd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Коровин В. И., Коровина В. Я., </w:t>
            </w:r>
            <w:proofErr w:type="spellStart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П. - М., Просвещение, 2009). Предназначена для преподавания в общеобразовательном учреждении с расширенным изучением литературы.</w:t>
            </w:r>
          </w:p>
          <w:p w:rsidR="00EC5C2C" w:rsidRPr="00EC5C2C" w:rsidRDefault="00EC5C2C" w:rsidP="00EC5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для общеобразовательных учреждений в 2-х частях под </w:t>
            </w:r>
            <w:proofErr w:type="spellStart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ред.В.П</w:t>
            </w:r>
            <w:proofErr w:type="spellEnd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Журавлёв, Коровина </w:t>
            </w:r>
            <w:proofErr w:type="gramStart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В.И.(</w:t>
            </w:r>
            <w:proofErr w:type="gramEnd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базового и профильного уровня).М.:«Просвещение»,2011.     </w:t>
            </w:r>
          </w:p>
          <w:p w:rsidR="00EC5C2C" w:rsidRPr="00EC5C2C" w:rsidRDefault="00EC5C2C" w:rsidP="00EC5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рабочие программы конкретизирует содержание стандарта, дают распределение учебных часов по разделам курса, последовательность изучения тем и разделов с учетом </w:t>
            </w:r>
            <w:proofErr w:type="spellStart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внутрипредметных</w:t>
            </w:r>
            <w:proofErr w:type="spellEnd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связей, логики учебного процесса, возрастных особенностей обучающихся.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обучения литературе:</w:t>
            </w:r>
            <w:r w:rsidRPr="00E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формирование духовно развитой личности, обладающей  гуманистическим  мировоззрением,   национальным самосознанием и общероссийским гражданским сознанием, чувством патриотизма;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развитие интеллектуальных и творческих способностей учащихся,  необходимых для успешной  социализации и самореализации личности;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постижение учащимися вершинных произведений отечественной и мировой литературы, 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поэтапное, последовательное формирование умений читать, комментировать,  анализировать и интерпретировать художественный текст;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- овладение  возможными  алгоритмами 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- овладение важнейшими </w:t>
            </w:r>
            <w:proofErr w:type="spellStart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  находить и обрабатывать необходимую информацию из  различных  источников,   включая Интернет и др.);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обучения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воспитание духовно развитой  личности, испытывающей потребность в саморазвитии и внутреннем обогащении, расширении культурного кругозора и реализации накопленного духовного опыта в общественной практике;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формирование основ гражданского самосознания, ответственности за происходящее в обществе и в мире, активной жизненной позиции;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воспитание чувства патриотизма, любви к Отечеству и его великой истории и культуре, а также уважения к истории и традициям других народов;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развитие нравственно-эстетического подхода к оценке явлений действительности, стремления к красоте человеческих взаимоотношений, высокие образцы которых  представлены  в произведениях  отечественной классики;</w:t>
            </w:r>
            <w:r w:rsidRPr="00E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приобщение к творческому труду,  направленному на приобретение умений  и навыков,  необходимых для полноценного усвоения литературы как учебной дисциплины и вида искусства.</w:t>
            </w:r>
          </w:p>
          <w:p w:rsidR="00EC5C2C" w:rsidRPr="00EC5C2C" w:rsidRDefault="00EC5C2C" w:rsidP="00EC5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C2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EC5C2C" w:rsidRPr="00EC5C2C" w:rsidRDefault="00EC5C2C" w:rsidP="00EC5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C2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C5C2C" w:rsidRPr="00EC5C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C5C2C" w:rsidRPr="00EC5C2C" w:rsidRDefault="00EC5C2C" w:rsidP="00EC5C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  <w:tr w:rsidR="00EC5C2C" w:rsidRPr="00EC5C2C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C5C2C" w:rsidRPr="00EC5C2C" w:rsidRDefault="00EC5C2C" w:rsidP="00EC5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5C2C" w:rsidRPr="00EC5C2C" w:rsidRDefault="00EC5C2C" w:rsidP="00EC5C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bookmarkStart w:id="0" w:name="_GoBack"/>
        <w:bookmarkEnd w:id="0"/>
      </w:tr>
      <w:tr w:rsidR="00EC5C2C" w:rsidRPr="00EC5C2C" w:rsidTr="00EC5C2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  <w:hideMark/>
          </w:tcPr>
          <w:p w:rsidR="00EC5C2C" w:rsidRPr="00EC5C2C" w:rsidRDefault="00EC5C2C" w:rsidP="00E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51E4" w:rsidRDefault="006F51E4"/>
    <w:sectPr w:rsidR="006F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2C"/>
    <w:rsid w:val="00043208"/>
    <w:rsid w:val="00065900"/>
    <w:rsid w:val="00162B7A"/>
    <w:rsid w:val="001E2C43"/>
    <w:rsid w:val="001F2916"/>
    <w:rsid w:val="00212434"/>
    <w:rsid w:val="00221FE1"/>
    <w:rsid w:val="00264DE5"/>
    <w:rsid w:val="002A350C"/>
    <w:rsid w:val="002E128C"/>
    <w:rsid w:val="002E2B40"/>
    <w:rsid w:val="003316AA"/>
    <w:rsid w:val="00337B44"/>
    <w:rsid w:val="00394F50"/>
    <w:rsid w:val="003A562D"/>
    <w:rsid w:val="003C0C91"/>
    <w:rsid w:val="00423B04"/>
    <w:rsid w:val="004816C3"/>
    <w:rsid w:val="004861C5"/>
    <w:rsid w:val="005B4147"/>
    <w:rsid w:val="005C3D1A"/>
    <w:rsid w:val="0063749B"/>
    <w:rsid w:val="00644E9E"/>
    <w:rsid w:val="006462E8"/>
    <w:rsid w:val="00647F56"/>
    <w:rsid w:val="006A5F95"/>
    <w:rsid w:val="006D7480"/>
    <w:rsid w:val="006F51E4"/>
    <w:rsid w:val="00716810"/>
    <w:rsid w:val="00741BCA"/>
    <w:rsid w:val="007602E4"/>
    <w:rsid w:val="0078019E"/>
    <w:rsid w:val="007A439C"/>
    <w:rsid w:val="007C3D49"/>
    <w:rsid w:val="007F1B52"/>
    <w:rsid w:val="008057E3"/>
    <w:rsid w:val="00861CAD"/>
    <w:rsid w:val="00873095"/>
    <w:rsid w:val="0087786A"/>
    <w:rsid w:val="008A531D"/>
    <w:rsid w:val="008C327A"/>
    <w:rsid w:val="008D2D75"/>
    <w:rsid w:val="008F0066"/>
    <w:rsid w:val="009145AF"/>
    <w:rsid w:val="0092156B"/>
    <w:rsid w:val="009427EB"/>
    <w:rsid w:val="009561C4"/>
    <w:rsid w:val="00986A42"/>
    <w:rsid w:val="009E734A"/>
    <w:rsid w:val="00A163B4"/>
    <w:rsid w:val="00A37838"/>
    <w:rsid w:val="00B013D4"/>
    <w:rsid w:val="00B73BA0"/>
    <w:rsid w:val="00B84479"/>
    <w:rsid w:val="00BE08BC"/>
    <w:rsid w:val="00BE46AE"/>
    <w:rsid w:val="00BE48E2"/>
    <w:rsid w:val="00C273E4"/>
    <w:rsid w:val="00D030FA"/>
    <w:rsid w:val="00DE6E03"/>
    <w:rsid w:val="00E746C0"/>
    <w:rsid w:val="00E861EB"/>
    <w:rsid w:val="00EC5C2C"/>
    <w:rsid w:val="00F03CF4"/>
    <w:rsid w:val="00F44D2F"/>
    <w:rsid w:val="00F531C3"/>
    <w:rsid w:val="00FD7E56"/>
    <w:rsid w:val="00FF07D5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97AA4-CBE8-42DB-8C9C-BD33D00D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C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C2C"/>
  </w:style>
  <w:style w:type="character" w:styleId="a4">
    <w:name w:val="Strong"/>
    <w:basedOn w:val="a0"/>
    <w:uiPriority w:val="22"/>
    <w:qFormat/>
    <w:rsid w:val="00EC5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2014-10-12T07:58:00Z</dcterms:created>
  <dcterms:modified xsi:type="dcterms:W3CDTF">2014-10-12T07:59:00Z</dcterms:modified>
</cp:coreProperties>
</file>