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11" w:rsidRDefault="00AE7383">
      <w:r>
        <w:t>Внеурочная деятельность «</w:t>
      </w:r>
      <w:r w:rsidR="00720717">
        <w:t>Здоровый образ жизни</w:t>
      </w:r>
      <w:r>
        <w:t>» 9В</w:t>
      </w:r>
      <w:r w:rsidR="00720717">
        <w:t xml:space="preserve"> класс</w:t>
      </w:r>
    </w:p>
    <w:p w:rsidR="00EA79CB" w:rsidRDefault="00EA79CB">
      <w:bookmarkStart w:id="0" w:name="_GoBack"/>
      <w:bookmarkEnd w:id="0"/>
    </w:p>
    <w:tbl>
      <w:tblPr>
        <w:tblStyle w:val="a3"/>
        <w:tblW w:w="14709" w:type="dxa"/>
        <w:tblLook w:val="04A0"/>
      </w:tblPr>
      <w:tblGrid>
        <w:gridCol w:w="625"/>
        <w:gridCol w:w="2744"/>
        <w:gridCol w:w="4896"/>
        <w:gridCol w:w="3341"/>
        <w:gridCol w:w="3103"/>
      </w:tblGrid>
      <w:tr w:rsidR="00FD0E80" w:rsidTr="00355596">
        <w:tc>
          <w:tcPr>
            <w:tcW w:w="625" w:type="dxa"/>
          </w:tcPr>
          <w:p w:rsidR="00FD0E80" w:rsidRDefault="00FD0E80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744" w:type="dxa"/>
          </w:tcPr>
          <w:p w:rsidR="00FD0E80" w:rsidRDefault="00FD0E80">
            <w:r>
              <w:t>Тема урока</w:t>
            </w:r>
          </w:p>
        </w:tc>
        <w:tc>
          <w:tcPr>
            <w:tcW w:w="4896" w:type="dxa"/>
          </w:tcPr>
          <w:p w:rsidR="00FD0E80" w:rsidRDefault="00FD0E80">
            <w:r>
              <w:t>Материал к уроку</w:t>
            </w:r>
          </w:p>
        </w:tc>
        <w:tc>
          <w:tcPr>
            <w:tcW w:w="3341" w:type="dxa"/>
          </w:tcPr>
          <w:p w:rsidR="00FD0E80" w:rsidRDefault="00FD0E80">
            <w:r>
              <w:t>Домашнее задание</w:t>
            </w:r>
          </w:p>
        </w:tc>
        <w:tc>
          <w:tcPr>
            <w:tcW w:w="3103" w:type="dxa"/>
          </w:tcPr>
          <w:p w:rsidR="00FD0E80" w:rsidRDefault="00FD0E80">
            <w:r>
              <w:t>Почта учителя</w:t>
            </w:r>
          </w:p>
        </w:tc>
      </w:tr>
      <w:tr w:rsidR="00AE7383" w:rsidTr="00355596">
        <w:tc>
          <w:tcPr>
            <w:tcW w:w="625" w:type="dxa"/>
          </w:tcPr>
          <w:p w:rsidR="00AE7383" w:rsidRDefault="00AE7383">
            <w:r>
              <w:t>1</w:t>
            </w:r>
          </w:p>
        </w:tc>
        <w:tc>
          <w:tcPr>
            <w:tcW w:w="2744" w:type="dxa"/>
          </w:tcPr>
          <w:p w:rsidR="00AE7383" w:rsidRPr="005711A7" w:rsidRDefault="00720717" w:rsidP="00F153D2">
            <w:pPr>
              <w:rPr>
                <w:bCs/>
                <w:spacing w:val="-3"/>
              </w:rPr>
            </w:pPr>
            <w:r w:rsidRPr="006654BF">
              <w:t>Архитектурные памятники Ростова</w:t>
            </w:r>
            <w:r>
              <w:t>.</w:t>
            </w:r>
          </w:p>
        </w:tc>
        <w:tc>
          <w:tcPr>
            <w:tcW w:w="4896" w:type="dxa"/>
          </w:tcPr>
          <w:p w:rsidR="00AE7383" w:rsidRDefault="00D91451">
            <w:hyperlink r:id="rId5" w:history="1">
              <w:r w:rsidR="00720717">
                <w:rPr>
                  <w:rStyle w:val="a5"/>
                </w:rPr>
                <w:t>https://tourism.rostov-gorod.ru/attractions/238/</w:t>
              </w:r>
            </w:hyperlink>
          </w:p>
        </w:tc>
        <w:tc>
          <w:tcPr>
            <w:tcW w:w="3341" w:type="dxa"/>
          </w:tcPr>
          <w:p w:rsidR="00AE7383" w:rsidRDefault="00720717" w:rsidP="00553DD4">
            <w:r>
              <w:t>Ознакомиться с материалами сайта (Ссылки).</w:t>
            </w:r>
          </w:p>
          <w:p w:rsidR="00720717" w:rsidRDefault="00720717" w:rsidP="00720717">
            <w:r>
              <w:t xml:space="preserve">Составить презентацию о любом из предложенных архитектурных </w:t>
            </w:r>
            <w:r w:rsidRPr="006654BF">
              <w:t>памятник</w:t>
            </w:r>
            <w:r>
              <w:t>ов</w:t>
            </w:r>
            <w:r w:rsidRPr="006654BF">
              <w:t xml:space="preserve"> Ростова</w:t>
            </w:r>
            <w:r>
              <w:t>.</w:t>
            </w:r>
          </w:p>
        </w:tc>
        <w:tc>
          <w:tcPr>
            <w:tcW w:w="3103" w:type="dxa"/>
          </w:tcPr>
          <w:p w:rsidR="00AE7383" w:rsidRDefault="00AE7383" w:rsidP="00C169D9">
            <w:pPr>
              <w:ind w:left="708" w:hanging="708"/>
            </w:pPr>
            <w:r w:rsidRPr="00C169D9">
              <w:t xml:space="preserve"> </w:t>
            </w:r>
          </w:p>
          <w:p w:rsidR="00AE7383" w:rsidRDefault="00AE7383" w:rsidP="00C169D9">
            <w:pPr>
              <w:ind w:left="708" w:hanging="708"/>
            </w:pPr>
          </w:p>
          <w:p w:rsidR="00AE7383" w:rsidRPr="00C169D9" w:rsidRDefault="00D91451" w:rsidP="00C169D9">
            <w:pPr>
              <w:ind w:left="708" w:hanging="708"/>
            </w:pPr>
            <w:hyperlink r:id="rId6" w:history="1">
              <w:r w:rsidR="00E411B0" w:rsidRPr="00C169D9">
                <w:rPr>
                  <w:rStyle w:val="a5"/>
                </w:rPr>
                <w:t>95</w:t>
              </w:r>
              <w:r w:rsidR="00E411B0" w:rsidRPr="00E62F0E">
                <w:rPr>
                  <w:rStyle w:val="a5"/>
                  <w:lang w:val="en-US"/>
                </w:rPr>
                <w:t>dist</w:t>
              </w:r>
              <w:r w:rsidR="00E411B0" w:rsidRPr="00C169D9">
                <w:rPr>
                  <w:rStyle w:val="a5"/>
                </w:rPr>
                <w:t>.</w:t>
              </w:r>
              <w:r w:rsidR="00E411B0" w:rsidRPr="00E62F0E">
                <w:rPr>
                  <w:rStyle w:val="a5"/>
                  <w:lang w:val="en-US"/>
                </w:rPr>
                <w:t>salnikova</w:t>
              </w:r>
              <w:r w:rsidR="00E411B0" w:rsidRPr="00C169D9">
                <w:rPr>
                  <w:rStyle w:val="a5"/>
                </w:rPr>
                <w:t>@</w:t>
              </w:r>
              <w:r w:rsidR="00E411B0" w:rsidRPr="00E62F0E">
                <w:rPr>
                  <w:rStyle w:val="a5"/>
                  <w:lang w:val="en-US"/>
                </w:rPr>
                <w:t>mail</w:t>
              </w:r>
              <w:r w:rsidR="00E411B0" w:rsidRPr="00C169D9">
                <w:rPr>
                  <w:rStyle w:val="a5"/>
                </w:rPr>
                <w:t>.</w:t>
              </w:r>
              <w:r w:rsidR="00E411B0" w:rsidRPr="00E62F0E">
                <w:rPr>
                  <w:rStyle w:val="a5"/>
                  <w:lang w:val="en-US"/>
                </w:rPr>
                <w:t>ru</w:t>
              </w:r>
            </w:hyperlink>
          </w:p>
        </w:tc>
      </w:tr>
      <w:tr w:rsidR="00355596" w:rsidTr="00355596">
        <w:tc>
          <w:tcPr>
            <w:tcW w:w="625" w:type="dxa"/>
          </w:tcPr>
          <w:p w:rsidR="00355596" w:rsidRDefault="00355596">
            <w:r>
              <w:t>2</w:t>
            </w:r>
          </w:p>
        </w:tc>
        <w:tc>
          <w:tcPr>
            <w:tcW w:w="2744" w:type="dxa"/>
            <w:vAlign w:val="center"/>
          </w:tcPr>
          <w:p w:rsidR="00355596" w:rsidRPr="00636B13" w:rsidRDefault="00355596" w:rsidP="00751B9F">
            <w:r>
              <w:t>Социальное здоровье. Парковая архитектура.</w:t>
            </w:r>
          </w:p>
        </w:tc>
        <w:tc>
          <w:tcPr>
            <w:tcW w:w="4896" w:type="dxa"/>
          </w:tcPr>
          <w:p w:rsidR="00355596" w:rsidRDefault="00355596">
            <w:hyperlink r:id="rId7" w:history="1">
              <w:r>
                <w:rPr>
                  <w:rStyle w:val="a5"/>
                </w:rPr>
                <w:t>http://bishelp.ru/zdor-otdih/socialnoe-zdorove-cheloveka</w:t>
              </w:r>
            </w:hyperlink>
          </w:p>
        </w:tc>
        <w:tc>
          <w:tcPr>
            <w:tcW w:w="3341" w:type="dxa"/>
          </w:tcPr>
          <w:p w:rsidR="00355596" w:rsidRDefault="00355596" w:rsidP="00355596">
            <w:r>
              <w:t>Ознакомиться с материалами сайта (Ссылки).</w:t>
            </w:r>
          </w:p>
          <w:p w:rsidR="00355596" w:rsidRDefault="00355596" w:rsidP="00553DD4">
            <w:r>
              <w:t>Составить иерархию причин, которые влияют на твое социальное здоровье.</w:t>
            </w:r>
          </w:p>
        </w:tc>
        <w:tc>
          <w:tcPr>
            <w:tcW w:w="3103" w:type="dxa"/>
          </w:tcPr>
          <w:p w:rsidR="00355596" w:rsidRPr="00C169D9" w:rsidRDefault="00355596" w:rsidP="00C169D9">
            <w:pPr>
              <w:ind w:left="708" w:hanging="708"/>
            </w:pPr>
          </w:p>
        </w:tc>
      </w:tr>
      <w:tr w:rsidR="00355596" w:rsidTr="00355596">
        <w:tc>
          <w:tcPr>
            <w:tcW w:w="625" w:type="dxa"/>
          </w:tcPr>
          <w:p w:rsidR="00355596" w:rsidRDefault="00355596">
            <w:r>
              <w:t>3</w:t>
            </w:r>
          </w:p>
        </w:tc>
        <w:tc>
          <w:tcPr>
            <w:tcW w:w="2744" w:type="dxa"/>
            <w:vAlign w:val="center"/>
          </w:tcPr>
          <w:p w:rsidR="00355596" w:rsidRPr="00636B13" w:rsidRDefault="00355596" w:rsidP="00751B9F">
            <w:hyperlink r:id="rId8" w:history="1">
              <w:r>
                <w:t>Естественнонаучный</w:t>
              </w:r>
              <w:r w:rsidRPr="006654BF">
                <w:t xml:space="preserve"> музе</w:t>
              </w:r>
              <w:r>
                <w:t xml:space="preserve">й </w:t>
              </w:r>
              <w:r w:rsidRPr="006654BF">
                <w:t>Южного федерального университета</w:t>
              </w:r>
            </w:hyperlink>
            <w:r>
              <w:t xml:space="preserve"> </w:t>
            </w:r>
          </w:p>
        </w:tc>
        <w:tc>
          <w:tcPr>
            <w:tcW w:w="4896" w:type="dxa"/>
          </w:tcPr>
          <w:p w:rsidR="00355596" w:rsidRDefault="00355596">
            <w:hyperlink r:id="rId9" w:history="1">
              <w:r>
                <w:rPr>
                  <w:rStyle w:val="a5"/>
                </w:rPr>
                <w:t>http://www.museum.ru/M3110</w:t>
              </w:r>
            </w:hyperlink>
          </w:p>
        </w:tc>
        <w:tc>
          <w:tcPr>
            <w:tcW w:w="3341" w:type="dxa"/>
          </w:tcPr>
          <w:p w:rsidR="00355596" w:rsidRDefault="00355596" w:rsidP="00355596">
            <w:r>
              <w:t>Ознакомиться с материалами сайта (Ссылки).</w:t>
            </w:r>
          </w:p>
          <w:p w:rsidR="00355596" w:rsidRDefault="00355596" w:rsidP="00553DD4">
            <w:r>
              <w:t xml:space="preserve">Составить обзор </w:t>
            </w:r>
            <w:proofErr w:type="spellStart"/>
            <w:r>
              <w:t>он-лайн</w:t>
            </w:r>
            <w:proofErr w:type="spellEnd"/>
            <w:r>
              <w:t xml:space="preserve"> экскурсии</w:t>
            </w:r>
          </w:p>
        </w:tc>
        <w:tc>
          <w:tcPr>
            <w:tcW w:w="3103" w:type="dxa"/>
          </w:tcPr>
          <w:p w:rsidR="00355596" w:rsidRPr="00C169D9" w:rsidRDefault="00355596" w:rsidP="00C169D9">
            <w:pPr>
              <w:ind w:left="708" w:hanging="708"/>
            </w:pPr>
          </w:p>
        </w:tc>
      </w:tr>
      <w:tr w:rsidR="00355596" w:rsidTr="00355596">
        <w:tc>
          <w:tcPr>
            <w:tcW w:w="625" w:type="dxa"/>
          </w:tcPr>
          <w:p w:rsidR="00355596" w:rsidRDefault="00355596">
            <w:r>
              <w:t>4</w:t>
            </w:r>
          </w:p>
        </w:tc>
        <w:tc>
          <w:tcPr>
            <w:tcW w:w="2744" w:type="dxa"/>
            <w:vAlign w:val="center"/>
          </w:tcPr>
          <w:p w:rsidR="00355596" w:rsidRDefault="00355596" w:rsidP="00751B9F">
            <w:r>
              <w:t xml:space="preserve">Как сохранить достоинство. </w:t>
            </w:r>
          </w:p>
        </w:tc>
        <w:tc>
          <w:tcPr>
            <w:tcW w:w="4896" w:type="dxa"/>
          </w:tcPr>
          <w:p w:rsidR="00355596" w:rsidRDefault="00355596"/>
        </w:tc>
        <w:tc>
          <w:tcPr>
            <w:tcW w:w="3341" w:type="dxa"/>
          </w:tcPr>
          <w:p w:rsidR="00355596" w:rsidRDefault="00355596" w:rsidP="00355596">
            <w:r>
              <w:t xml:space="preserve">Сочинение рассуждение на заданную тему. </w:t>
            </w:r>
          </w:p>
        </w:tc>
        <w:tc>
          <w:tcPr>
            <w:tcW w:w="3103" w:type="dxa"/>
          </w:tcPr>
          <w:p w:rsidR="00355596" w:rsidRPr="00C169D9" w:rsidRDefault="00355596" w:rsidP="00C169D9">
            <w:pPr>
              <w:ind w:left="708" w:hanging="708"/>
            </w:pPr>
          </w:p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9520B"/>
    <w:multiLevelType w:val="hybridMultilevel"/>
    <w:tmpl w:val="FEF80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836338"/>
    <w:multiLevelType w:val="hybridMultilevel"/>
    <w:tmpl w:val="7ECA8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151F07"/>
    <w:rsid w:val="001C5A60"/>
    <w:rsid w:val="001D12C1"/>
    <w:rsid w:val="00355596"/>
    <w:rsid w:val="00387B29"/>
    <w:rsid w:val="00485E11"/>
    <w:rsid w:val="00553DD4"/>
    <w:rsid w:val="00597FCF"/>
    <w:rsid w:val="006C3CEE"/>
    <w:rsid w:val="006D3F82"/>
    <w:rsid w:val="006E7E8C"/>
    <w:rsid w:val="00720717"/>
    <w:rsid w:val="00764852"/>
    <w:rsid w:val="008C3EDF"/>
    <w:rsid w:val="00943B69"/>
    <w:rsid w:val="00AE7383"/>
    <w:rsid w:val="00B9596C"/>
    <w:rsid w:val="00C01251"/>
    <w:rsid w:val="00C169D9"/>
    <w:rsid w:val="00D91451"/>
    <w:rsid w:val="00D95A65"/>
    <w:rsid w:val="00E411B0"/>
    <w:rsid w:val="00E77738"/>
    <w:rsid w:val="00EA79CB"/>
    <w:rsid w:val="00EE49CC"/>
    <w:rsid w:val="00F674F6"/>
    <w:rsid w:val="00FD0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4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169D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169D9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AE738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idsreview.ru/rnd/catalog/estestvennonauchnyi-muzei-yuzhnogo-federalnogo-universiteta-rostov-na-don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shelp.ru/zdor-otdih/socialnoe-zdorove-cheloveka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95dist.salnikova@mail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tourism.rostov-gorod.ru/attractions/238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useum.ru/M31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Князь Всея Руси I</cp:lastModifiedBy>
  <cp:revision>14</cp:revision>
  <cp:lastPrinted>2020-03-25T07:04:00Z</cp:lastPrinted>
  <dcterms:created xsi:type="dcterms:W3CDTF">2020-03-23T08:47:00Z</dcterms:created>
  <dcterms:modified xsi:type="dcterms:W3CDTF">2020-04-05T15:41:00Z</dcterms:modified>
</cp:coreProperties>
</file>